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6E4D4" w14:textId="08B21ACF" w:rsidR="00EA781F" w:rsidRDefault="00EA781F" w:rsidP="00EA781F">
      <w:pPr>
        <w:pStyle w:val="Title"/>
        <w:rPr>
          <w:rFonts w:ascii="Times New Roman" w:hAnsi="Times New Roman" w:cs="Times New Roman"/>
          <w:sz w:val="24"/>
          <w:szCs w:val="24"/>
        </w:rPr>
      </w:pPr>
      <w:r>
        <w:rPr>
          <w:rFonts w:ascii="Times New Roman" w:hAnsi="Times New Roman" w:cs="Times New Roman"/>
          <w:sz w:val="24"/>
          <w:szCs w:val="24"/>
        </w:rPr>
        <w:t>Joan Hesselgrave</w:t>
      </w:r>
    </w:p>
    <w:p w14:paraId="33BB2B20" w14:textId="77777777" w:rsidR="00E52BF5" w:rsidRDefault="00E52BF5" w:rsidP="00EA781F">
      <w:pPr>
        <w:pStyle w:val="Title"/>
        <w:rPr>
          <w:rFonts w:ascii="Times New Roman" w:hAnsi="Times New Roman" w:cs="Times New Roman"/>
          <w:sz w:val="24"/>
          <w:szCs w:val="24"/>
        </w:rPr>
      </w:pPr>
    </w:p>
    <w:p w14:paraId="768F5005" w14:textId="463983A2" w:rsidR="00382E20" w:rsidRDefault="00E52BF5" w:rsidP="00EA781F">
      <w:pPr>
        <w:pStyle w:val="Title"/>
        <w:rPr>
          <w:rFonts w:ascii="Times New Roman" w:hAnsi="Times New Roman" w:cs="Times New Roman"/>
          <w:sz w:val="24"/>
          <w:szCs w:val="24"/>
        </w:rPr>
      </w:pPr>
      <w:r>
        <w:rPr>
          <w:rFonts w:ascii="Times New Roman" w:hAnsi="Times New Roman" w:cs="Times New Roman"/>
          <w:sz w:val="24"/>
          <w:szCs w:val="24"/>
        </w:rPr>
        <w:t>English 460</w:t>
      </w:r>
    </w:p>
    <w:p w14:paraId="3632CD4D" w14:textId="77777777" w:rsidR="00E52BF5" w:rsidRDefault="00E52BF5" w:rsidP="00EA781F">
      <w:pPr>
        <w:pStyle w:val="Title"/>
        <w:rPr>
          <w:rFonts w:ascii="Times New Roman" w:hAnsi="Times New Roman" w:cs="Times New Roman"/>
          <w:sz w:val="24"/>
          <w:szCs w:val="24"/>
        </w:rPr>
      </w:pPr>
    </w:p>
    <w:p w14:paraId="35352951" w14:textId="7C3EBDD9" w:rsidR="00382E20" w:rsidRDefault="00382E20" w:rsidP="00EA781F">
      <w:pPr>
        <w:pStyle w:val="Title"/>
        <w:rPr>
          <w:rFonts w:ascii="Times New Roman" w:hAnsi="Times New Roman" w:cs="Times New Roman"/>
          <w:sz w:val="24"/>
          <w:szCs w:val="24"/>
        </w:rPr>
      </w:pPr>
      <w:r>
        <w:rPr>
          <w:rFonts w:ascii="Times New Roman" w:hAnsi="Times New Roman" w:cs="Times New Roman"/>
          <w:sz w:val="24"/>
          <w:szCs w:val="24"/>
        </w:rPr>
        <w:t xml:space="preserve">December </w:t>
      </w:r>
      <w:r w:rsidR="00802970">
        <w:rPr>
          <w:rFonts w:ascii="Times New Roman" w:hAnsi="Times New Roman" w:cs="Times New Roman"/>
          <w:sz w:val="24"/>
          <w:szCs w:val="24"/>
        </w:rPr>
        <w:t>3</w:t>
      </w:r>
      <w:r>
        <w:rPr>
          <w:rFonts w:ascii="Times New Roman" w:hAnsi="Times New Roman" w:cs="Times New Roman"/>
          <w:sz w:val="24"/>
          <w:szCs w:val="24"/>
        </w:rPr>
        <w:t>, 2018</w:t>
      </w:r>
    </w:p>
    <w:p w14:paraId="0DAC5574" w14:textId="2756E8FB" w:rsidR="00EA781F" w:rsidRDefault="00EA781F" w:rsidP="00EA781F">
      <w:pPr>
        <w:pStyle w:val="Title"/>
        <w:rPr>
          <w:rFonts w:ascii="Times New Roman" w:hAnsi="Times New Roman" w:cs="Times New Roman"/>
          <w:sz w:val="24"/>
          <w:szCs w:val="24"/>
        </w:rPr>
      </w:pPr>
    </w:p>
    <w:p w14:paraId="4C34B49B" w14:textId="7B49602F" w:rsidR="00EA781F" w:rsidRDefault="000925AA" w:rsidP="00EA781F">
      <w:pPr>
        <w:pStyle w:val="Title"/>
        <w:jc w:val="center"/>
        <w:rPr>
          <w:rFonts w:ascii="Times New Roman" w:hAnsi="Times New Roman" w:cs="Times New Roman"/>
          <w:i/>
          <w:sz w:val="24"/>
          <w:szCs w:val="24"/>
        </w:rPr>
      </w:pPr>
      <w:r>
        <w:rPr>
          <w:rFonts w:ascii="Times New Roman" w:hAnsi="Times New Roman" w:cs="Times New Roman"/>
          <w:sz w:val="24"/>
          <w:szCs w:val="24"/>
        </w:rPr>
        <w:t>An Ana</w:t>
      </w:r>
      <w:r w:rsidR="00F668CD">
        <w:rPr>
          <w:rFonts w:ascii="Times New Roman" w:hAnsi="Times New Roman" w:cs="Times New Roman"/>
          <w:sz w:val="24"/>
          <w:szCs w:val="24"/>
        </w:rPr>
        <w:t xml:space="preserve">lysis of the </w:t>
      </w:r>
      <w:r w:rsidR="00522006">
        <w:rPr>
          <w:rFonts w:ascii="Times New Roman" w:hAnsi="Times New Roman" w:cs="Times New Roman"/>
          <w:sz w:val="24"/>
          <w:szCs w:val="24"/>
        </w:rPr>
        <w:t>Censor</w:t>
      </w:r>
      <w:r w:rsidR="004F67ED">
        <w:rPr>
          <w:rFonts w:ascii="Times New Roman" w:hAnsi="Times New Roman" w:cs="Times New Roman"/>
          <w:sz w:val="24"/>
          <w:szCs w:val="24"/>
        </w:rPr>
        <w:t xml:space="preserve">ship </w:t>
      </w:r>
      <w:r>
        <w:rPr>
          <w:rFonts w:ascii="Times New Roman" w:hAnsi="Times New Roman" w:cs="Times New Roman"/>
          <w:sz w:val="24"/>
          <w:szCs w:val="24"/>
        </w:rPr>
        <w:t>of</w:t>
      </w:r>
      <w:r w:rsidR="00B212D0">
        <w:rPr>
          <w:rFonts w:ascii="Times New Roman" w:hAnsi="Times New Roman" w:cs="Times New Roman"/>
          <w:sz w:val="24"/>
          <w:szCs w:val="24"/>
        </w:rPr>
        <w:t xml:space="preserve"> </w:t>
      </w:r>
      <w:r w:rsidR="00EA781F">
        <w:rPr>
          <w:rFonts w:ascii="Times New Roman" w:hAnsi="Times New Roman" w:cs="Times New Roman"/>
          <w:sz w:val="24"/>
          <w:szCs w:val="24"/>
        </w:rPr>
        <w:t>David A</w:t>
      </w:r>
      <w:r w:rsidR="000F0A9E">
        <w:rPr>
          <w:rFonts w:ascii="Times New Roman" w:hAnsi="Times New Roman" w:cs="Times New Roman"/>
          <w:sz w:val="24"/>
          <w:szCs w:val="24"/>
        </w:rPr>
        <w:t>.</w:t>
      </w:r>
      <w:r w:rsidR="00EA781F">
        <w:rPr>
          <w:rFonts w:ascii="Times New Roman" w:hAnsi="Times New Roman" w:cs="Times New Roman"/>
          <w:sz w:val="24"/>
          <w:szCs w:val="24"/>
        </w:rPr>
        <w:t xml:space="preserve"> Robertson’s </w:t>
      </w:r>
      <w:r w:rsidR="00EA781F" w:rsidRPr="00EA781F">
        <w:rPr>
          <w:rFonts w:ascii="Times New Roman" w:hAnsi="Times New Roman" w:cs="Times New Roman"/>
          <w:i/>
          <w:sz w:val="24"/>
          <w:szCs w:val="24"/>
        </w:rPr>
        <w:t>7 Generations</w:t>
      </w:r>
    </w:p>
    <w:p w14:paraId="3E27499D" w14:textId="77777777" w:rsidR="007E21D3" w:rsidRPr="00EA781F" w:rsidRDefault="007E21D3" w:rsidP="00EA781F">
      <w:pPr>
        <w:pStyle w:val="Title"/>
        <w:jc w:val="center"/>
        <w:rPr>
          <w:rFonts w:ascii="Times New Roman" w:hAnsi="Times New Roman" w:cs="Times New Roman"/>
          <w:sz w:val="24"/>
          <w:szCs w:val="24"/>
        </w:rPr>
      </w:pPr>
    </w:p>
    <w:p w14:paraId="1A8CBF42" w14:textId="4AF16CDA" w:rsidR="00165B1B" w:rsidRDefault="001833AD" w:rsidP="006A19DF">
      <w:pPr>
        <w:rPr>
          <w:rFonts w:ascii="Times New Roman" w:hAnsi="Times New Roman" w:cs="Times New Roman"/>
          <w:sz w:val="24"/>
          <w:szCs w:val="24"/>
        </w:rPr>
      </w:pPr>
      <w:r>
        <w:rPr>
          <w:rFonts w:ascii="Times New Roman" w:hAnsi="Times New Roman" w:cs="Times New Roman"/>
          <w:sz w:val="24"/>
          <w:szCs w:val="24"/>
        </w:rPr>
        <w:t xml:space="preserve">David </w:t>
      </w:r>
      <w:r w:rsidR="00624304">
        <w:rPr>
          <w:rFonts w:ascii="Times New Roman" w:hAnsi="Times New Roman" w:cs="Times New Roman"/>
          <w:sz w:val="24"/>
          <w:szCs w:val="24"/>
        </w:rPr>
        <w:t>A</w:t>
      </w:r>
      <w:r w:rsidR="00DE42B6">
        <w:rPr>
          <w:rFonts w:ascii="Times New Roman" w:hAnsi="Times New Roman" w:cs="Times New Roman"/>
          <w:sz w:val="24"/>
          <w:szCs w:val="24"/>
        </w:rPr>
        <w:t>lexander</w:t>
      </w:r>
      <w:r w:rsidR="00624304">
        <w:rPr>
          <w:rFonts w:ascii="Times New Roman" w:hAnsi="Times New Roman" w:cs="Times New Roman"/>
          <w:sz w:val="24"/>
          <w:szCs w:val="24"/>
        </w:rPr>
        <w:t xml:space="preserve"> </w:t>
      </w:r>
      <w:r>
        <w:rPr>
          <w:rFonts w:ascii="Times New Roman" w:hAnsi="Times New Roman" w:cs="Times New Roman"/>
          <w:sz w:val="24"/>
          <w:szCs w:val="24"/>
        </w:rPr>
        <w:t>Robertson</w:t>
      </w:r>
      <w:r w:rsidR="00CD0334">
        <w:rPr>
          <w:rFonts w:ascii="Times New Roman" w:hAnsi="Times New Roman" w:cs="Times New Roman"/>
          <w:sz w:val="24"/>
          <w:szCs w:val="24"/>
        </w:rPr>
        <w:t>,</w:t>
      </w:r>
      <w:r w:rsidR="008A2A64">
        <w:rPr>
          <w:rFonts w:ascii="Times New Roman" w:hAnsi="Times New Roman" w:cs="Times New Roman"/>
          <w:sz w:val="24"/>
          <w:szCs w:val="24"/>
        </w:rPr>
        <w:t xml:space="preserve"> </w:t>
      </w:r>
      <w:r w:rsidR="00D7491C">
        <w:rPr>
          <w:rFonts w:ascii="Times New Roman" w:hAnsi="Times New Roman" w:cs="Times New Roman"/>
          <w:sz w:val="24"/>
          <w:szCs w:val="24"/>
        </w:rPr>
        <w:t>award</w:t>
      </w:r>
      <w:r w:rsidR="008A2A64">
        <w:rPr>
          <w:rFonts w:ascii="Times New Roman" w:hAnsi="Times New Roman" w:cs="Times New Roman"/>
          <w:sz w:val="24"/>
          <w:szCs w:val="24"/>
        </w:rPr>
        <w:t>-</w:t>
      </w:r>
      <w:r w:rsidR="00D7491C">
        <w:rPr>
          <w:rFonts w:ascii="Times New Roman" w:hAnsi="Times New Roman" w:cs="Times New Roman"/>
          <w:sz w:val="24"/>
          <w:szCs w:val="24"/>
        </w:rPr>
        <w:t>win</w:t>
      </w:r>
      <w:r w:rsidR="00A869CE">
        <w:rPr>
          <w:rFonts w:ascii="Times New Roman" w:hAnsi="Times New Roman" w:cs="Times New Roman"/>
          <w:sz w:val="24"/>
          <w:szCs w:val="24"/>
        </w:rPr>
        <w:t>n</w:t>
      </w:r>
      <w:r w:rsidR="008A2A64">
        <w:rPr>
          <w:rFonts w:ascii="Times New Roman" w:hAnsi="Times New Roman" w:cs="Times New Roman"/>
          <w:sz w:val="24"/>
          <w:szCs w:val="24"/>
        </w:rPr>
        <w:t>ing indigenous author</w:t>
      </w:r>
      <w:r w:rsidR="00DE42B6">
        <w:rPr>
          <w:rFonts w:ascii="Times New Roman" w:hAnsi="Times New Roman" w:cs="Times New Roman"/>
          <w:sz w:val="24"/>
          <w:szCs w:val="24"/>
        </w:rPr>
        <w:t xml:space="preserve"> and youth educator</w:t>
      </w:r>
      <w:r w:rsidR="00CD0334">
        <w:rPr>
          <w:rFonts w:ascii="Times New Roman" w:hAnsi="Times New Roman" w:cs="Times New Roman"/>
          <w:sz w:val="24"/>
          <w:szCs w:val="24"/>
        </w:rPr>
        <w:t>,</w:t>
      </w:r>
      <w:r w:rsidR="00D7491C">
        <w:rPr>
          <w:rFonts w:ascii="Times New Roman" w:hAnsi="Times New Roman" w:cs="Times New Roman"/>
          <w:sz w:val="24"/>
          <w:szCs w:val="24"/>
        </w:rPr>
        <w:t xml:space="preserve"> </w:t>
      </w:r>
      <w:r w:rsidR="00A869CE">
        <w:rPr>
          <w:rFonts w:ascii="Times New Roman" w:hAnsi="Times New Roman" w:cs="Times New Roman"/>
          <w:sz w:val="24"/>
          <w:szCs w:val="24"/>
        </w:rPr>
        <w:t>gives us</w:t>
      </w:r>
      <w:r w:rsidRPr="00860DC0">
        <w:rPr>
          <w:rFonts w:ascii="Times New Roman" w:hAnsi="Times New Roman" w:cs="Times New Roman"/>
          <w:i/>
          <w:sz w:val="24"/>
          <w:szCs w:val="24"/>
        </w:rPr>
        <w:t xml:space="preserve"> </w:t>
      </w:r>
      <w:r>
        <w:rPr>
          <w:rFonts w:ascii="Times New Roman" w:hAnsi="Times New Roman" w:cs="Times New Roman"/>
          <w:i/>
          <w:sz w:val="24"/>
          <w:szCs w:val="24"/>
        </w:rPr>
        <w:t>7 Generation</w:t>
      </w:r>
      <w:r w:rsidR="00DE42B6">
        <w:rPr>
          <w:rFonts w:ascii="Times New Roman" w:hAnsi="Times New Roman" w:cs="Times New Roman"/>
          <w:i/>
          <w:sz w:val="24"/>
          <w:szCs w:val="24"/>
        </w:rPr>
        <w:t>s</w:t>
      </w:r>
      <w:r w:rsidR="00DE42B6">
        <w:rPr>
          <w:rFonts w:ascii="Times New Roman" w:hAnsi="Times New Roman" w:cs="Times New Roman"/>
          <w:sz w:val="24"/>
          <w:szCs w:val="24"/>
        </w:rPr>
        <w:t>;</w:t>
      </w:r>
      <w:r w:rsidR="00CC02B4">
        <w:rPr>
          <w:rFonts w:ascii="Times New Roman" w:hAnsi="Times New Roman" w:cs="Times New Roman"/>
          <w:sz w:val="24"/>
          <w:szCs w:val="24"/>
        </w:rPr>
        <w:t xml:space="preserve"> </w:t>
      </w:r>
      <w:r w:rsidR="00DE42B6">
        <w:rPr>
          <w:rFonts w:ascii="Times New Roman" w:hAnsi="Times New Roman" w:cs="Times New Roman"/>
          <w:sz w:val="24"/>
          <w:szCs w:val="24"/>
        </w:rPr>
        <w:t xml:space="preserve">a </w:t>
      </w:r>
      <w:r w:rsidR="00E52BF5">
        <w:rPr>
          <w:rFonts w:ascii="Times New Roman" w:hAnsi="Times New Roman" w:cs="Times New Roman"/>
          <w:sz w:val="24"/>
          <w:szCs w:val="24"/>
        </w:rPr>
        <w:t xml:space="preserve">series of </w:t>
      </w:r>
      <w:r w:rsidR="002C10F2">
        <w:rPr>
          <w:rFonts w:ascii="Times New Roman" w:hAnsi="Times New Roman" w:cs="Times New Roman"/>
          <w:sz w:val="24"/>
          <w:szCs w:val="24"/>
        </w:rPr>
        <w:t>graphic novel</w:t>
      </w:r>
      <w:r w:rsidR="00E52BF5">
        <w:rPr>
          <w:rFonts w:ascii="Times New Roman" w:hAnsi="Times New Roman" w:cs="Times New Roman"/>
          <w:sz w:val="24"/>
          <w:szCs w:val="24"/>
        </w:rPr>
        <w:t>s</w:t>
      </w:r>
      <w:r w:rsidR="002C10F2">
        <w:rPr>
          <w:rFonts w:ascii="Times New Roman" w:hAnsi="Times New Roman" w:cs="Times New Roman"/>
          <w:sz w:val="24"/>
          <w:szCs w:val="24"/>
        </w:rPr>
        <w:t xml:space="preserve"> written and illustrated </w:t>
      </w:r>
      <w:r w:rsidR="00E44835">
        <w:rPr>
          <w:rFonts w:ascii="Times New Roman" w:hAnsi="Times New Roman" w:cs="Times New Roman"/>
          <w:sz w:val="24"/>
          <w:szCs w:val="24"/>
        </w:rPr>
        <w:t>for grade nine to twelve students</w:t>
      </w:r>
      <w:r w:rsidR="00A869CE">
        <w:rPr>
          <w:rFonts w:ascii="Times New Roman" w:hAnsi="Times New Roman" w:cs="Times New Roman"/>
          <w:sz w:val="24"/>
          <w:szCs w:val="24"/>
        </w:rPr>
        <w:t xml:space="preserve"> </w:t>
      </w:r>
      <w:r w:rsidR="002C10F2">
        <w:rPr>
          <w:rFonts w:ascii="Times New Roman" w:hAnsi="Times New Roman" w:cs="Times New Roman"/>
          <w:sz w:val="24"/>
          <w:szCs w:val="24"/>
        </w:rPr>
        <w:t>that</w:t>
      </w:r>
      <w:r w:rsidR="00D7491C">
        <w:rPr>
          <w:rFonts w:ascii="Times New Roman" w:hAnsi="Times New Roman" w:cs="Times New Roman"/>
          <w:sz w:val="24"/>
          <w:szCs w:val="24"/>
        </w:rPr>
        <w:t xml:space="preserve"> </w:t>
      </w:r>
      <w:r w:rsidR="00F227BF">
        <w:rPr>
          <w:rFonts w:ascii="Times New Roman" w:hAnsi="Times New Roman" w:cs="Times New Roman"/>
          <w:sz w:val="24"/>
          <w:szCs w:val="24"/>
        </w:rPr>
        <w:t xml:space="preserve">includes: </w:t>
      </w:r>
      <w:r w:rsidR="00F227BF" w:rsidRPr="00F227BF">
        <w:rPr>
          <w:rFonts w:ascii="Times New Roman" w:hAnsi="Times New Roman" w:cs="Times New Roman"/>
          <w:i/>
          <w:sz w:val="24"/>
          <w:szCs w:val="24"/>
        </w:rPr>
        <w:t>Stone</w:t>
      </w:r>
      <w:r w:rsidR="00131734">
        <w:rPr>
          <w:rFonts w:ascii="Times New Roman" w:hAnsi="Times New Roman" w:cs="Times New Roman"/>
          <w:i/>
          <w:sz w:val="24"/>
          <w:szCs w:val="24"/>
        </w:rPr>
        <w:t xml:space="preserve"> </w:t>
      </w:r>
      <w:r w:rsidR="00131734" w:rsidRPr="00131734">
        <w:rPr>
          <w:rFonts w:ascii="Times New Roman" w:hAnsi="Times New Roman" w:cs="Times New Roman"/>
          <w:sz w:val="24"/>
          <w:szCs w:val="24"/>
        </w:rPr>
        <w:t>(2010)</w:t>
      </w:r>
      <w:r w:rsidR="00CD0334">
        <w:rPr>
          <w:rFonts w:ascii="Times New Roman" w:hAnsi="Times New Roman" w:cs="Times New Roman"/>
          <w:sz w:val="24"/>
          <w:szCs w:val="24"/>
        </w:rPr>
        <w:t>,</w:t>
      </w:r>
      <w:r w:rsidR="00F227BF">
        <w:rPr>
          <w:rFonts w:ascii="Times New Roman" w:hAnsi="Times New Roman" w:cs="Times New Roman"/>
          <w:sz w:val="24"/>
          <w:szCs w:val="24"/>
        </w:rPr>
        <w:t xml:space="preserve"> </w:t>
      </w:r>
      <w:r w:rsidR="00F227BF" w:rsidRPr="00F227BF">
        <w:rPr>
          <w:rFonts w:ascii="Times New Roman" w:hAnsi="Times New Roman" w:cs="Times New Roman"/>
          <w:i/>
          <w:sz w:val="24"/>
          <w:szCs w:val="24"/>
        </w:rPr>
        <w:t>Scars</w:t>
      </w:r>
      <w:r w:rsidR="00131734">
        <w:rPr>
          <w:rFonts w:ascii="Times New Roman" w:hAnsi="Times New Roman" w:cs="Times New Roman"/>
          <w:i/>
          <w:sz w:val="24"/>
          <w:szCs w:val="24"/>
        </w:rPr>
        <w:t xml:space="preserve"> </w:t>
      </w:r>
      <w:r w:rsidR="00131734" w:rsidRPr="00131734">
        <w:rPr>
          <w:rFonts w:ascii="Times New Roman" w:hAnsi="Times New Roman" w:cs="Times New Roman"/>
          <w:sz w:val="24"/>
          <w:szCs w:val="24"/>
        </w:rPr>
        <w:t>(2010)</w:t>
      </w:r>
      <w:r w:rsidR="00CD0334">
        <w:rPr>
          <w:rFonts w:ascii="Times New Roman" w:hAnsi="Times New Roman" w:cs="Times New Roman"/>
          <w:sz w:val="24"/>
          <w:szCs w:val="24"/>
        </w:rPr>
        <w:t>,</w:t>
      </w:r>
      <w:r w:rsidR="00F227BF">
        <w:rPr>
          <w:rFonts w:ascii="Times New Roman" w:hAnsi="Times New Roman" w:cs="Times New Roman"/>
          <w:sz w:val="24"/>
          <w:szCs w:val="24"/>
        </w:rPr>
        <w:t xml:space="preserve"> </w:t>
      </w:r>
      <w:r w:rsidR="00F227BF" w:rsidRPr="00F227BF">
        <w:rPr>
          <w:rFonts w:ascii="Times New Roman" w:hAnsi="Times New Roman" w:cs="Times New Roman"/>
          <w:i/>
          <w:sz w:val="24"/>
          <w:szCs w:val="24"/>
        </w:rPr>
        <w:t>Ends/Begins</w:t>
      </w:r>
      <w:r w:rsidR="00131734">
        <w:rPr>
          <w:rFonts w:ascii="Times New Roman" w:hAnsi="Times New Roman" w:cs="Times New Roman"/>
          <w:i/>
          <w:sz w:val="24"/>
          <w:szCs w:val="24"/>
        </w:rPr>
        <w:t xml:space="preserve"> </w:t>
      </w:r>
      <w:r w:rsidR="00131734" w:rsidRPr="00131734">
        <w:rPr>
          <w:rFonts w:ascii="Times New Roman" w:hAnsi="Times New Roman" w:cs="Times New Roman"/>
          <w:sz w:val="24"/>
          <w:szCs w:val="24"/>
        </w:rPr>
        <w:t>(2010)</w:t>
      </w:r>
      <w:r w:rsidR="00F227BF">
        <w:rPr>
          <w:rFonts w:ascii="Times New Roman" w:hAnsi="Times New Roman" w:cs="Times New Roman"/>
          <w:sz w:val="24"/>
          <w:szCs w:val="24"/>
        </w:rPr>
        <w:t xml:space="preserve"> and </w:t>
      </w:r>
      <w:r w:rsidR="00F227BF" w:rsidRPr="00F227BF">
        <w:rPr>
          <w:rFonts w:ascii="Times New Roman" w:hAnsi="Times New Roman" w:cs="Times New Roman"/>
          <w:i/>
          <w:sz w:val="24"/>
          <w:szCs w:val="24"/>
        </w:rPr>
        <w:t>The Pact</w:t>
      </w:r>
      <w:r w:rsidR="00131734">
        <w:rPr>
          <w:rFonts w:ascii="Times New Roman" w:hAnsi="Times New Roman" w:cs="Times New Roman"/>
          <w:i/>
          <w:sz w:val="24"/>
          <w:szCs w:val="24"/>
        </w:rPr>
        <w:t xml:space="preserve"> </w:t>
      </w:r>
      <w:r w:rsidR="00131734" w:rsidRPr="00131734">
        <w:rPr>
          <w:rFonts w:ascii="Times New Roman" w:hAnsi="Times New Roman" w:cs="Times New Roman"/>
          <w:sz w:val="24"/>
          <w:szCs w:val="24"/>
        </w:rPr>
        <w:t>(201</w:t>
      </w:r>
      <w:r w:rsidR="00131734">
        <w:rPr>
          <w:rFonts w:ascii="Times New Roman" w:hAnsi="Times New Roman" w:cs="Times New Roman"/>
          <w:sz w:val="24"/>
          <w:szCs w:val="24"/>
        </w:rPr>
        <w:t>1</w:t>
      </w:r>
      <w:r w:rsidR="00131734" w:rsidRPr="00131734">
        <w:rPr>
          <w:rFonts w:ascii="Times New Roman" w:hAnsi="Times New Roman" w:cs="Times New Roman"/>
          <w:sz w:val="24"/>
          <w:szCs w:val="24"/>
        </w:rPr>
        <w:t>)</w:t>
      </w:r>
      <w:r w:rsidR="00F227BF">
        <w:rPr>
          <w:rFonts w:ascii="Times New Roman" w:hAnsi="Times New Roman" w:cs="Times New Roman"/>
          <w:sz w:val="24"/>
          <w:szCs w:val="24"/>
        </w:rPr>
        <w:t xml:space="preserve">.  </w:t>
      </w:r>
      <w:r w:rsidR="00D8581D">
        <w:rPr>
          <w:rFonts w:ascii="Times New Roman" w:hAnsi="Times New Roman" w:cs="Times New Roman"/>
          <w:sz w:val="24"/>
          <w:szCs w:val="24"/>
        </w:rPr>
        <w:t>Rober</w:t>
      </w:r>
      <w:r w:rsidR="00DE42B6">
        <w:rPr>
          <w:rFonts w:ascii="Times New Roman" w:hAnsi="Times New Roman" w:cs="Times New Roman"/>
          <w:sz w:val="24"/>
          <w:szCs w:val="24"/>
        </w:rPr>
        <w:t>t</w:t>
      </w:r>
      <w:r w:rsidR="00D8581D">
        <w:rPr>
          <w:rFonts w:ascii="Times New Roman" w:hAnsi="Times New Roman" w:cs="Times New Roman"/>
          <w:sz w:val="24"/>
          <w:szCs w:val="24"/>
        </w:rPr>
        <w:t>son</w:t>
      </w:r>
      <w:r w:rsidR="00D7491C">
        <w:rPr>
          <w:rFonts w:ascii="Times New Roman" w:hAnsi="Times New Roman" w:cs="Times New Roman"/>
          <w:sz w:val="24"/>
          <w:szCs w:val="24"/>
        </w:rPr>
        <w:t xml:space="preserve"> </w:t>
      </w:r>
      <w:r w:rsidR="00D8581D">
        <w:rPr>
          <w:rFonts w:ascii="Times New Roman" w:hAnsi="Times New Roman" w:cs="Times New Roman"/>
          <w:sz w:val="24"/>
          <w:szCs w:val="24"/>
        </w:rPr>
        <w:t>writes from a</w:t>
      </w:r>
      <w:r w:rsidR="00E345D1">
        <w:rPr>
          <w:rFonts w:ascii="Times New Roman" w:hAnsi="Times New Roman" w:cs="Times New Roman"/>
          <w:sz w:val="24"/>
          <w:szCs w:val="24"/>
        </w:rPr>
        <w:t xml:space="preserve"> powerful and</w:t>
      </w:r>
      <w:r w:rsidR="00D8581D">
        <w:rPr>
          <w:rFonts w:ascii="Times New Roman" w:hAnsi="Times New Roman" w:cs="Times New Roman"/>
          <w:sz w:val="24"/>
          <w:szCs w:val="24"/>
        </w:rPr>
        <w:t xml:space="preserve"> personal </w:t>
      </w:r>
      <w:r w:rsidR="00F668CD">
        <w:rPr>
          <w:rFonts w:ascii="Times New Roman" w:hAnsi="Times New Roman" w:cs="Times New Roman"/>
          <w:sz w:val="24"/>
          <w:szCs w:val="24"/>
        </w:rPr>
        <w:t xml:space="preserve">place; </w:t>
      </w:r>
      <w:r w:rsidR="00773912">
        <w:rPr>
          <w:rFonts w:ascii="Times New Roman" w:hAnsi="Times New Roman" w:cs="Times New Roman"/>
          <w:sz w:val="24"/>
          <w:szCs w:val="24"/>
        </w:rPr>
        <w:t>focu</w:t>
      </w:r>
      <w:r w:rsidR="00F668CD">
        <w:rPr>
          <w:rFonts w:ascii="Times New Roman" w:hAnsi="Times New Roman" w:cs="Times New Roman"/>
          <w:sz w:val="24"/>
          <w:szCs w:val="24"/>
        </w:rPr>
        <w:t>sing</w:t>
      </w:r>
      <w:r w:rsidR="00773912">
        <w:rPr>
          <w:rFonts w:ascii="Times New Roman" w:hAnsi="Times New Roman" w:cs="Times New Roman"/>
          <w:sz w:val="24"/>
          <w:szCs w:val="24"/>
        </w:rPr>
        <w:t xml:space="preserve"> on</w:t>
      </w:r>
      <w:r w:rsidR="00D8581D">
        <w:rPr>
          <w:rFonts w:ascii="Times New Roman" w:hAnsi="Times New Roman" w:cs="Times New Roman"/>
          <w:sz w:val="24"/>
          <w:szCs w:val="24"/>
        </w:rPr>
        <w:t xml:space="preserve"> the history of his people</w:t>
      </w:r>
      <w:r w:rsidR="00F668CD">
        <w:rPr>
          <w:rFonts w:ascii="Times New Roman" w:hAnsi="Times New Roman" w:cs="Times New Roman"/>
          <w:sz w:val="24"/>
          <w:szCs w:val="24"/>
        </w:rPr>
        <w:t>, and</w:t>
      </w:r>
      <w:r w:rsidR="004B15A6">
        <w:rPr>
          <w:rFonts w:ascii="Times New Roman" w:hAnsi="Times New Roman" w:cs="Times New Roman"/>
          <w:sz w:val="24"/>
          <w:szCs w:val="24"/>
        </w:rPr>
        <w:t xml:space="preserve"> </w:t>
      </w:r>
      <w:r w:rsidR="00773912">
        <w:rPr>
          <w:rFonts w:ascii="Times New Roman" w:hAnsi="Times New Roman" w:cs="Times New Roman"/>
          <w:sz w:val="24"/>
          <w:szCs w:val="24"/>
        </w:rPr>
        <w:t>using</w:t>
      </w:r>
      <w:r w:rsidR="00407243">
        <w:rPr>
          <w:rFonts w:ascii="Times New Roman" w:hAnsi="Times New Roman" w:cs="Times New Roman"/>
          <w:sz w:val="24"/>
          <w:szCs w:val="24"/>
        </w:rPr>
        <w:t xml:space="preserve"> structuralism</w:t>
      </w:r>
      <w:r w:rsidR="00F668CD">
        <w:rPr>
          <w:rFonts w:ascii="Times New Roman" w:hAnsi="Times New Roman" w:cs="Times New Roman"/>
          <w:sz w:val="24"/>
          <w:szCs w:val="24"/>
        </w:rPr>
        <w:t>/</w:t>
      </w:r>
      <w:r w:rsidR="00407243">
        <w:rPr>
          <w:rFonts w:ascii="Times New Roman" w:hAnsi="Times New Roman" w:cs="Times New Roman"/>
          <w:sz w:val="24"/>
          <w:szCs w:val="24"/>
        </w:rPr>
        <w:t xml:space="preserve">semiotics (Levi-Strauss 1963), </w:t>
      </w:r>
      <w:r w:rsidR="00B3366F">
        <w:rPr>
          <w:rFonts w:ascii="Times New Roman" w:hAnsi="Times New Roman" w:cs="Times New Roman"/>
          <w:sz w:val="24"/>
          <w:szCs w:val="24"/>
        </w:rPr>
        <w:t xml:space="preserve">historiographic metafiction </w:t>
      </w:r>
      <w:r w:rsidR="00CE42C8">
        <w:rPr>
          <w:rFonts w:ascii="Times New Roman" w:hAnsi="Times New Roman" w:cs="Times New Roman"/>
          <w:sz w:val="24"/>
          <w:szCs w:val="24"/>
        </w:rPr>
        <w:t xml:space="preserve">(McCallum 2009) </w:t>
      </w:r>
      <w:r w:rsidR="00B3366F">
        <w:rPr>
          <w:rFonts w:ascii="Times New Roman" w:hAnsi="Times New Roman" w:cs="Times New Roman"/>
          <w:sz w:val="24"/>
          <w:szCs w:val="24"/>
        </w:rPr>
        <w:t>and cultural studies</w:t>
      </w:r>
      <w:r w:rsidR="00E52BF5">
        <w:rPr>
          <w:rFonts w:ascii="Times New Roman" w:hAnsi="Times New Roman" w:cs="Times New Roman"/>
          <w:sz w:val="24"/>
          <w:szCs w:val="24"/>
        </w:rPr>
        <w:t xml:space="preserve"> </w:t>
      </w:r>
      <w:r w:rsidR="00B3366F">
        <w:rPr>
          <w:rFonts w:ascii="Times New Roman" w:hAnsi="Times New Roman" w:cs="Times New Roman"/>
          <w:sz w:val="24"/>
          <w:szCs w:val="24"/>
        </w:rPr>
        <w:t>(Watkins 2009)</w:t>
      </w:r>
      <w:r w:rsidR="00407243">
        <w:rPr>
          <w:rFonts w:ascii="Times New Roman" w:hAnsi="Times New Roman" w:cs="Times New Roman"/>
          <w:sz w:val="24"/>
          <w:szCs w:val="24"/>
        </w:rPr>
        <w:t>,</w:t>
      </w:r>
      <w:r w:rsidR="00B3366F">
        <w:rPr>
          <w:rFonts w:ascii="Times New Roman" w:hAnsi="Times New Roman" w:cs="Times New Roman"/>
          <w:sz w:val="24"/>
          <w:szCs w:val="24"/>
        </w:rPr>
        <w:t xml:space="preserve"> </w:t>
      </w:r>
      <w:r w:rsidR="00F668CD">
        <w:rPr>
          <w:rFonts w:ascii="Times New Roman" w:hAnsi="Times New Roman" w:cs="Times New Roman"/>
          <w:sz w:val="24"/>
          <w:szCs w:val="24"/>
        </w:rPr>
        <w:t xml:space="preserve">he </w:t>
      </w:r>
      <w:r w:rsidR="00A7070F">
        <w:rPr>
          <w:rFonts w:ascii="Times New Roman" w:hAnsi="Times New Roman" w:cs="Times New Roman"/>
          <w:sz w:val="24"/>
          <w:szCs w:val="24"/>
        </w:rPr>
        <w:t>deliver</w:t>
      </w:r>
      <w:r w:rsidR="00F668CD">
        <w:rPr>
          <w:rFonts w:ascii="Times New Roman" w:hAnsi="Times New Roman" w:cs="Times New Roman"/>
          <w:sz w:val="24"/>
          <w:szCs w:val="24"/>
        </w:rPr>
        <w:t>s</w:t>
      </w:r>
      <w:r w:rsidR="00D8581D">
        <w:rPr>
          <w:rFonts w:ascii="Times New Roman" w:hAnsi="Times New Roman" w:cs="Times New Roman"/>
          <w:sz w:val="24"/>
          <w:szCs w:val="24"/>
        </w:rPr>
        <w:t xml:space="preserve"> enlightening </w:t>
      </w:r>
      <w:r w:rsidR="000F0A9E">
        <w:rPr>
          <w:rFonts w:ascii="Times New Roman" w:hAnsi="Times New Roman" w:cs="Times New Roman"/>
          <w:sz w:val="24"/>
          <w:szCs w:val="24"/>
        </w:rPr>
        <w:t>literature</w:t>
      </w:r>
      <w:r w:rsidR="00D8581D">
        <w:rPr>
          <w:rFonts w:ascii="Times New Roman" w:hAnsi="Times New Roman" w:cs="Times New Roman"/>
          <w:sz w:val="24"/>
          <w:szCs w:val="24"/>
        </w:rPr>
        <w:t xml:space="preserve"> dedicated to </w:t>
      </w:r>
      <w:r w:rsidR="000F0A9E">
        <w:rPr>
          <w:rFonts w:ascii="Times New Roman" w:hAnsi="Times New Roman" w:cs="Times New Roman"/>
          <w:sz w:val="24"/>
          <w:szCs w:val="24"/>
        </w:rPr>
        <w:t>calling</w:t>
      </w:r>
      <w:r w:rsidR="0098175D">
        <w:rPr>
          <w:rFonts w:ascii="Times New Roman" w:hAnsi="Times New Roman" w:cs="Times New Roman"/>
          <w:sz w:val="24"/>
          <w:szCs w:val="24"/>
        </w:rPr>
        <w:t xml:space="preserve"> </w:t>
      </w:r>
      <w:r w:rsidR="00D8581D">
        <w:rPr>
          <w:rFonts w:ascii="Times New Roman" w:hAnsi="Times New Roman" w:cs="Times New Roman"/>
          <w:sz w:val="24"/>
          <w:szCs w:val="24"/>
        </w:rPr>
        <w:t xml:space="preserve">attention to generational trauma and how it has led to life-altering and oftentimes life-threatening emotional and psychological depression.  </w:t>
      </w:r>
      <w:r w:rsidR="000F0A9E">
        <w:rPr>
          <w:rFonts w:ascii="Times New Roman" w:hAnsi="Times New Roman" w:cs="Times New Roman"/>
          <w:sz w:val="24"/>
          <w:szCs w:val="24"/>
        </w:rPr>
        <w:t>His</w:t>
      </w:r>
      <w:r w:rsidR="00F227BF">
        <w:rPr>
          <w:rFonts w:ascii="Times New Roman" w:hAnsi="Times New Roman" w:cs="Times New Roman"/>
          <w:sz w:val="24"/>
          <w:szCs w:val="24"/>
        </w:rPr>
        <w:t xml:space="preserve"> </w:t>
      </w:r>
      <w:r w:rsidR="0098175D">
        <w:rPr>
          <w:rFonts w:ascii="Times New Roman" w:hAnsi="Times New Roman" w:cs="Times New Roman"/>
          <w:sz w:val="24"/>
          <w:szCs w:val="24"/>
        </w:rPr>
        <w:t>four graphic novels</w:t>
      </w:r>
      <w:r w:rsidR="00041C14">
        <w:rPr>
          <w:rFonts w:ascii="Times New Roman" w:hAnsi="Times New Roman" w:cs="Times New Roman"/>
          <w:sz w:val="24"/>
          <w:szCs w:val="24"/>
        </w:rPr>
        <w:t xml:space="preserve"> </w:t>
      </w:r>
      <w:r w:rsidR="00D273A3">
        <w:rPr>
          <w:rFonts w:ascii="Times New Roman" w:hAnsi="Times New Roman" w:cs="Times New Roman"/>
          <w:sz w:val="24"/>
          <w:szCs w:val="24"/>
        </w:rPr>
        <w:t>vividly</w:t>
      </w:r>
      <w:r w:rsidR="00C470BC">
        <w:rPr>
          <w:rFonts w:ascii="Times New Roman" w:hAnsi="Times New Roman" w:cs="Times New Roman"/>
          <w:sz w:val="24"/>
          <w:szCs w:val="24"/>
        </w:rPr>
        <w:t xml:space="preserve"> </w:t>
      </w:r>
      <w:r w:rsidR="00624304">
        <w:rPr>
          <w:rFonts w:ascii="Times New Roman" w:hAnsi="Times New Roman" w:cs="Times New Roman"/>
          <w:sz w:val="24"/>
          <w:szCs w:val="24"/>
        </w:rPr>
        <w:t>address</w:t>
      </w:r>
      <w:r w:rsidR="00B9289E">
        <w:rPr>
          <w:rFonts w:ascii="Times New Roman" w:hAnsi="Times New Roman" w:cs="Times New Roman"/>
          <w:sz w:val="24"/>
          <w:szCs w:val="24"/>
        </w:rPr>
        <w:t xml:space="preserve"> </w:t>
      </w:r>
      <w:r w:rsidR="00BF5AE7">
        <w:rPr>
          <w:rFonts w:ascii="Times New Roman" w:hAnsi="Times New Roman" w:cs="Times New Roman"/>
          <w:sz w:val="24"/>
          <w:szCs w:val="24"/>
        </w:rPr>
        <w:t xml:space="preserve">some </w:t>
      </w:r>
      <w:r w:rsidR="00D273A3">
        <w:rPr>
          <w:rFonts w:ascii="Times New Roman" w:hAnsi="Times New Roman" w:cs="Times New Roman"/>
          <w:sz w:val="24"/>
          <w:szCs w:val="24"/>
        </w:rPr>
        <w:t xml:space="preserve">very </w:t>
      </w:r>
      <w:r w:rsidR="000F3879">
        <w:rPr>
          <w:rFonts w:ascii="Times New Roman" w:hAnsi="Times New Roman" w:cs="Times New Roman"/>
          <w:sz w:val="24"/>
          <w:szCs w:val="24"/>
        </w:rPr>
        <w:t>real</w:t>
      </w:r>
      <w:r w:rsidR="008A2A64">
        <w:rPr>
          <w:rFonts w:ascii="Times New Roman" w:hAnsi="Times New Roman" w:cs="Times New Roman"/>
          <w:sz w:val="24"/>
          <w:szCs w:val="24"/>
        </w:rPr>
        <w:t xml:space="preserve"> </w:t>
      </w:r>
      <w:r w:rsidR="0085206E">
        <w:rPr>
          <w:rFonts w:ascii="Times New Roman" w:hAnsi="Times New Roman" w:cs="Times New Roman"/>
          <w:sz w:val="24"/>
          <w:szCs w:val="24"/>
        </w:rPr>
        <w:t xml:space="preserve">and </w:t>
      </w:r>
      <w:r w:rsidR="00482065">
        <w:rPr>
          <w:rFonts w:ascii="Times New Roman" w:hAnsi="Times New Roman" w:cs="Times New Roman"/>
          <w:sz w:val="24"/>
          <w:szCs w:val="24"/>
        </w:rPr>
        <w:t xml:space="preserve">controversial </w:t>
      </w:r>
      <w:r w:rsidR="00F227BF">
        <w:rPr>
          <w:rFonts w:ascii="Times New Roman" w:hAnsi="Times New Roman" w:cs="Times New Roman"/>
          <w:sz w:val="24"/>
          <w:szCs w:val="24"/>
        </w:rPr>
        <w:t>issues pertaining to Canada’s</w:t>
      </w:r>
      <w:r w:rsidR="00F227BF" w:rsidRPr="00F227BF">
        <w:rPr>
          <w:rFonts w:ascii="Times New Roman" w:hAnsi="Times New Roman" w:cs="Times New Roman"/>
          <w:sz w:val="24"/>
          <w:szCs w:val="24"/>
        </w:rPr>
        <w:t xml:space="preserve"> </w:t>
      </w:r>
      <w:r w:rsidR="00F227BF">
        <w:rPr>
          <w:rFonts w:ascii="Times New Roman" w:hAnsi="Times New Roman" w:cs="Times New Roman"/>
          <w:sz w:val="24"/>
          <w:szCs w:val="24"/>
        </w:rPr>
        <w:t xml:space="preserve">socio-cultural and socio-political </w:t>
      </w:r>
      <w:r w:rsidR="00624304">
        <w:rPr>
          <w:rFonts w:ascii="Times New Roman" w:hAnsi="Times New Roman" w:cs="Times New Roman"/>
          <w:sz w:val="24"/>
          <w:szCs w:val="24"/>
        </w:rPr>
        <w:t>past</w:t>
      </w:r>
      <w:r w:rsidR="00E44835">
        <w:rPr>
          <w:rFonts w:ascii="Times New Roman" w:hAnsi="Times New Roman" w:cs="Times New Roman"/>
          <w:sz w:val="24"/>
          <w:szCs w:val="24"/>
        </w:rPr>
        <w:t>,</w:t>
      </w:r>
      <w:r w:rsidR="0085206E">
        <w:rPr>
          <w:rFonts w:ascii="Times New Roman" w:hAnsi="Times New Roman" w:cs="Times New Roman"/>
          <w:sz w:val="24"/>
          <w:szCs w:val="24"/>
        </w:rPr>
        <w:t xml:space="preserve"> with each </w:t>
      </w:r>
      <w:r w:rsidR="00C34ABA">
        <w:rPr>
          <w:rFonts w:ascii="Times New Roman" w:hAnsi="Times New Roman" w:cs="Times New Roman"/>
          <w:sz w:val="24"/>
          <w:szCs w:val="24"/>
        </w:rPr>
        <w:t>novel</w:t>
      </w:r>
      <w:r w:rsidR="007E21D3">
        <w:rPr>
          <w:rFonts w:ascii="Times New Roman" w:hAnsi="Times New Roman" w:cs="Times New Roman"/>
          <w:sz w:val="24"/>
          <w:szCs w:val="24"/>
        </w:rPr>
        <w:t xml:space="preserve"> </w:t>
      </w:r>
      <w:r w:rsidR="0098175D">
        <w:rPr>
          <w:rFonts w:ascii="Times New Roman" w:hAnsi="Times New Roman" w:cs="Times New Roman"/>
          <w:sz w:val="24"/>
          <w:szCs w:val="24"/>
        </w:rPr>
        <w:t xml:space="preserve">in the series </w:t>
      </w:r>
      <w:r w:rsidR="00452264">
        <w:rPr>
          <w:rFonts w:ascii="Times New Roman" w:hAnsi="Times New Roman" w:cs="Times New Roman"/>
          <w:sz w:val="24"/>
          <w:szCs w:val="24"/>
        </w:rPr>
        <w:t xml:space="preserve">focusing on </w:t>
      </w:r>
      <w:r w:rsidR="0085206E">
        <w:rPr>
          <w:rFonts w:ascii="Times New Roman" w:hAnsi="Times New Roman" w:cs="Times New Roman"/>
          <w:sz w:val="24"/>
          <w:szCs w:val="24"/>
        </w:rPr>
        <w:t xml:space="preserve">a </w:t>
      </w:r>
      <w:r w:rsidR="00452264">
        <w:rPr>
          <w:rFonts w:ascii="Times New Roman" w:hAnsi="Times New Roman" w:cs="Times New Roman"/>
          <w:sz w:val="24"/>
          <w:szCs w:val="24"/>
        </w:rPr>
        <w:t xml:space="preserve">specific </w:t>
      </w:r>
      <w:r w:rsidR="00624304">
        <w:rPr>
          <w:rFonts w:ascii="Times New Roman" w:hAnsi="Times New Roman" w:cs="Times New Roman"/>
          <w:sz w:val="24"/>
          <w:szCs w:val="24"/>
        </w:rPr>
        <w:t>historic</w:t>
      </w:r>
      <w:r w:rsidR="00452264">
        <w:rPr>
          <w:rFonts w:ascii="Times New Roman" w:hAnsi="Times New Roman" w:cs="Times New Roman"/>
          <w:sz w:val="24"/>
          <w:szCs w:val="24"/>
        </w:rPr>
        <w:t>al</w:t>
      </w:r>
      <w:r w:rsidR="00624304">
        <w:rPr>
          <w:rFonts w:ascii="Times New Roman" w:hAnsi="Times New Roman" w:cs="Times New Roman"/>
          <w:sz w:val="24"/>
          <w:szCs w:val="24"/>
        </w:rPr>
        <w:t xml:space="preserve"> </w:t>
      </w:r>
      <w:r w:rsidR="0085206E">
        <w:rPr>
          <w:rFonts w:ascii="Times New Roman" w:hAnsi="Times New Roman" w:cs="Times New Roman"/>
          <w:sz w:val="24"/>
          <w:szCs w:val="24"/>
        </w:rPr>
        <w:t xml:space="preserve">event </w:t>
      </w:r>
      <w:r w:rsidR="004A2DFB">
        <w:rPr>
          <w:rFonts w:ascii="Times New Roman" w:hAnsi="Times New Roman" w:cs="Times New Roman"/>
          <w:sz w:val="24"/>
          <w:szCs w:val="24"/>
        </w:rPr>
        <w:t xml:space="preserve">while </w:t>
      </w:r>
      <w:r w:rsidR="00452264">
        <w:rPr>
          <w:rFonts w:ascii="Times New Roman" w:hAnsi="Times New Roman" w:cs="Times New Roman"/>
          <w:sz w:val="24"/>
          <w:szCs w:val="24"/>
        </w:rPr>
        <w:t>illuminating</w:t>
      </w:r>
      <w:r w:rsidR="00E44835">
        <w:rPr>
          <w:rFonts w:ascii="Times New Roman" w:hAnsi="Times New Roman" w:cs="Times New Roman"/>
          <w:sz w:val="24"/>
          <w:szCs w:val="24"/>
        </w:rPr>
        <w:t xml:space="preserve"> </w:t>
      </w:r>
      <w:r w:rsidR="004A2DFB">
        <w:rPr>
          <w:rFonts w:ascii="Times New Roman" w:hAnsi="Times New Roman" w:cs="Times New Roman"/>
          <w:sz w:val="24"/>
          <w:szCs w:val="24"/>
        </w:rPr>
        <w:t xml:space="preserve">the ways in which </w:t>
      </w:r>
      <w:r w:rsidR="0085206E">
        <w:rPr>
          <w:rFonts w:ascii="Times New Roman" w:hAnsi="Times New Roman" w:cs="Times New Roman"/>
          <w:sz w:val="24"/>
          <w:szCs w:val="24"/>
        </w:rPr>
        <w:t xml:space="preserve">it has </w:t>
      </w:r>
      <w:r w:rsidR="00452264">
        <w:rPr>
          <w:rFonts w:ascii="Times New Roman" w:hAnsi="Times New Roman" w:cs="Times New Roman"/>
          <w:sz w:val="24"/>
          <w:szCs w:val="24"/>
        </w:rPr>
        <w:t xml:space="preserve">come to </w:t>
      </w:r>
      <w:r w:rsidR="007E21D3">
        <w:rPr>
          <w:rFonts w:ascii="Times New Roman" w:hAnsi="Times New Roman" w:cs="Times New Roman"/>
          <w:sz w:val="24"/>
          <w:szCs w:val="24"/>
        </w:rPr>
        <w:t>affe</w:t>
      </w:r>
      <w:r w:rsidR="004A2DFB">
        <w:rPr>
          <w:rFonts w:ascii="Times New Roman" w:hAnsi="Times New Roman" w:cs="Times New Roman"/>
          <w:sz w:val="24"/>
          <w:szCs w:val="24"/>
        </w:rPr>
        <w:t>c</w:t>
      </w:r>
      <w:r w:rsidR="007E21D3">
        <w:rPr>
          <w:rFonts w:ascii="Times New Roman" w:hAnsi="Times New Roman" w:cs="Times New Roman"/>
          <w:sz w:val="24"/>
          <w:szCs w:val="24"/>
        </w:rPr>
        <w:t>t</w:t>
      </w:r>
      <w:r w:rsidR="0085206E">
        <w:rPr>
          <w:rFonts w:ascii="Times New Roman" w:hAnsi="Times New Roman" w:cs="Times New Roman"/>
          <w:sz w:val="24"/>
          <w:szCs w:val="24"/>
        </w:rPr>
        <w:t xml:space="preserve"> the</w:t>
      </w:r>
      <w:r w:rsidR="00683B02">
        <w:rPr>
          <w:rFonts w:ascii="Times New Roman" w:hAnsi="Times New Roman" w:cs="Times New Roman"/>
          <w:sz w:val="24"/>
          <w:szCs w:val="24"/>
        </w:rPr>
        <w:t xml:space="preserve"> </w:t>
      </w:r>
      <w:r w:rsidR="00E44835">
        <w:rPr>
          <w:rFonts w:ascii="Times New Roman" w:hAnsi="Times New Roman" w:cs="Times New Roman"/>
          <w:sz w:val="24"/>
          <w:szCs w:val="24"/>
        </w:rPr>
        <w:t xml:space="preserve">contemporary </w:t>
      </w:r>
      <w:r w:rsidR="00624304">
        <w:rPr>
          <w:rFonts w:ascii="Times New Roman" w:hAnsi="Times New Roman" w:cs="Times New Roman"/>
          <w:sz w:val="24"/>
          <w:szCs w:val="24"/>
        </w:rPr>
        <w:t xml:space="preserve">socio-cultural and socio-political </w:t>
      </w:r>
      <w:r w:rsidR="00352835">
        <w:rPr>
          <w:rFonts w:ascii="Times New Roman" w:hAnsi="Times New Roman" w:cs="Times New Roman"/>
          <w:sz w:val="24"/>
          <w:szCs w:val="24"/>
        </w:rPr>
        <w:t>reality</w:t>
      </w:r>
      <w:r w:rsidR="00E44835">
        <w:rPr>
          <w:rFonts w:ascii="Times New Roman" w:hAnsi="Times New Roman" w:cs="Times New Roman"/>
          <w:sz w:val="24"/>
          <w:szCs w:val="24"/>
        </w:rPr>
        <w:t xml:space="preserve"> of indigenous </w:t>
      </w:r>
      <w:r w:rsidR="00683B02">
        <w:rPr>
          <w:rFonts w:ascii="Times New Roman" w:hAnsi="Times New Roman" w:cs="Times New Roman"/>
          <w:sz w:val="24"/>
          <w:szCs w:val="24"/>
        </w:rPr>
        <w:t>peoples</w:t>
      </w:r>
      <w:r w:rsidR="004A2DFB">
        <w:rPr>
          <w:rFonts w:ascii="Times New Roman" w:hAnsi="Times New Roman" w:cs="Times New Roman"/>
          <w:sz w:val="24"/>
          <w:szCs w:val="24"/>
        </w:rPr>
        <w:t xml:space="preserve">. </w:t>
      </w:r>
      <w:r w:rsidR="00131734">
        <w:rPr>
          <w:rFonts w:ascii="Times New Roman" w:hAnsi="Times New Roman" w:cs="Times New Roman"/>
          <w:sz w:val="24"/>
          <w:szCs w:val="24"/>
        </w:rPr>
        <w:t xml:space="preserve"> T</w:t>
      </w:r>
      <w:r w:rsidR="00165B1B">
        <w:rPr>
          <w:rFonts w:ascii="Times New Roman" w:hAnsi="Times New Roman" w:cs="Times New Roman"/>
          <w:sz w:val="24"/>
          <w:szCs w:val="24"/>
        </w:rPr>
        <w:t xml:space="preserve">he </w:t>
      </w:r>
      <w:r w:rsidR="00CD0334">
        <w:rPr>
          <w:rFonts w:ascii="Times New Roman" w:hAnsi="Times New Roman" w:cs="Times New Roman"/>
          <w:sz w:val="24"/>
          <w:szCs w:val="24"/>
        </w:rPr>
        <w:t xml:space="preserve">entire </w:t>
      </w:r>
      <w:r w:rsidR="00165B1B">
        <w:rPr>
          <w:rFonts w:ascii="Times New Roman" w:hAnsi="Times New Roman" w:cs="Times New Roman"/>
          <w:sz w:val="24"/>
          <w:szCs w:val="24"/>
        </w:rPr>
        <w:t>series</w:t>
      </w:r>
      <w:r w:rsidR="00E345D1">
        <w:rPr>
          <w:rFonts w:ascii="Times New Roman" w:hAnsi="Times New Roman" w:cs="Times New Roman"/>
          <w:sz w:val="24"/>
          <w:szCs w:val="24"/>
        </w:rPr>
        <w:t>, albeit wonderful,</w:t>
      </w:r>
      <w:r w:rsidR="00CD0334">
        <w:rPr>
          <w:rFonts w:ascii="Times New Roman" w:hAnsi="Times New Roman" w:cs="Times New Roman"/>
          <w:sz w:val="24"/>
          <w:szCs w:val="24"/>
        </w:rPr>
        <w:t xml:space="preserve"> has</w:t>
      </w:r>
      <w:r w:rsidR="00165B1B">
        <w:rPr>
          <w:rFonts w:ascii="Times New Roman" w:hAnsi="Times New Roman" w:cs="Times New Roman"/>
          <w:sz w:val="24"/>
          <w:szCs w:val="24"/>
        </w:rPr>
        <w:t xml:space="preserve"> </w:t>
      </w:r>
      <w:r w:rsidR="00CD0334">
        <w:rPr>
          <w:rFonts w:ascii="Times New Roman" w:hAnsi="Times New Roman" w:cs="Times New Roman"/>
          <w:sz w:val="24"/>
          <w:szCs w:val="24"/>
        </w:rPr>
        <w:t>come</w:t>
      </w:r>
      <w:r w:rsidR="00165B1B">
        <w:rPr>
          <w:rFonts w:ascii="Times New Roman" w:hAnsi="Times New Roman" w:cs="Times New Roman"/>
          <w:sz w:val="24"/>
          <w:szCs w:val="24"/>
        </w:rPr>
        <w:t xml:space="preserve"> under recent censorship</w:t>
      </w:r>
      <w:r w:rsidR="00CD0334">
        <w:rPr>
          <w:rFonts w:ascii="Times New Roman" w:hAnsi="Times New Roman" w:cs="Times New Roman"/>
          <w:sz w:val="24"/>
          <w:szCs w:val="24"/>
        </w:rPr>
        <w:t>,</w:t>
      </w:r>
      <w:r w:rsidR="00881E02">
        <w:rPr>
          <w:rFonts w:ascii="Times New Roman" w:hAnsi="Times New Roman" w:cs="Times New Roman"/>
          <w:sz w:val="24"/>
          <w:szCs w:val="24"/>
        </w:rPr>
        <w:t xml:space="preserve"> </w:t>
      </w:r>
      <w:r w:rsidR="00560A34">
        <w:rPr>
          <w:rFonts w:ascii="Times New Roman" w:hAnsi="Times New Roman" w:cs="Times New Roman"/>
          <w:sz w:val="24"/>
          <w:szCs w:val="24"/>
        </w:rPr>
        <w:t xml:space="preserve">with </w:t>
      </w:r>
      <w:r w:rsidR="00165B1B">
        <w:rPr>
          <w:rFonts w:ascii="Times New Roman" w:hAnsi="Times New Roman" w:cs="Times New Roman"/>
          <w:sz w:val="24"/>
          <w:szCs w:val="24"/>
        </w:rPr>
        <w:t xml:space="preserve">censors </w:t>
      </w:r>
      <w:r w:rsidR="00881E02">
        <w:rPr>
          <w:rFonts w:ascii="Times New Roman" w:hAnsi="Times New Roman" w:cs="Times New Roman"/>
          <w:sz w:val="24"/>
          <w:szCs w:val="24"/>
        </w:rPr>
        <w:t>from the Edmonton School B</w:t>
      </w:r>
      <w:r w:rsidR="000B1A6C">
        <w:rPr>
          <w:rFonts w:ascii="Times New Roman" w:hAnsi="Times New Roman" w:cs="Times New Roman"/>
          <w:sz w:val="24"/>
          <w:szCs w:val="24"/>
        </w:rPr>
        <w:t>o</w:t>
      </w:r>
      <w:r w:rsidR="00881E02">
        <w:rPr>
          <w:rFonts w:ascii="Times New Roman" w:hAnsi="Times New Roman" w:cs="Times New Roman"/>
          <w:sz w:val="24"/>
          <w:szCs w:val="24"/>
        </w:rPr>
        <w:t xml:space="preserve">ard </w:t>
      </w:r>
      <w:r w:rsidR="00165B1B">
        <w:rPr>
          <w:rFonts w:ascii="Times New Roman" w:hAnsi="Times New Roman" w:cs="Times New Roman"/>
          <w:sz w:val="24"/>
          <w:szCs w:val="24"/>
        </w:rPr>
        <w:t>falling back on</w:t>
      </w:r>
      <w:r w:rsidR="000B1A6C">
        <w:rPr>
          <w:rFonts w:ascii="Times New Roman" w:hAnsi="Times New Roman" w:cs="Times New Roman"/>
          <w:sz w:val="24"/>
          <w:szCs w:val="24"/>
        </w:rPr>
        <w:t xml:space="preserve"> a</w:t>
      </w:r>
      <w:r w:rsidR="00A13F60">
        <w:rPr>
          <w:rFonts w:ascii="Times New Roman" w:hAnsi="Times New Roman" w:cs="Times New Roman"/>
          <w:sz w:val="24"/>
          <w:szCs w:val="24"/>
        </w:rPr>
        <w:t xml:space="preserve"> </w:t>
      </w:r>
      <w:r w:rsidR="000B1A6C">
        <w:rPr>
          <w:rFonts w:ascii="Times New Roman" w:hAnsi="Times New Roman" w:cs="Times New Roman"/>
          <w:sz w:val="24"/>
          <w:szCs w:val="24"/>
        </w:rPr>
        <w:t xml:space="preserve">variation of the </w:t>
      </w:r>
      <w:r w:rsidR="00A13F60">
        <w:rPr>
          <w:rFonts w:ascii="Times New Roman" w:hAnsi="Times New Roman" w:cs="Times New Roman"/>
          <w:sz w:val="24"/>
          <w:szCs w:val="24"/>
        </w:rPr>
        <w:t>go-to claim</w:t>
      </w:r>
      <w:r w:rsidR="000B1A6C">
        <w:rPr>
          <w:rFonts w:ascii="Times New Roman" w:hAnsi="Times New Roman" w:cs="Times New Roman"/>
          <w:sz w:val="24"/>
          <w:szCs w:val="24"/>
        </w:rPr>
        <w:t xml:space="preserve"> that they are</w:t>
      </w:r>
      <w:r w:rsidR="00A13F60">
        <w:rPr>
          <w:rFonts w:ascii="Times New Roman" w:hAnsi="Times New Roman" w:cs="Times New Roman"/>
          <w:sz w:val="24"/>
          <w:szCs w:val="24"/>
        </w:rPr>
        <w:t xml:space="preserve"> </w:t>
      </w:r>
      <w:r w:rsidR="000B1A6C">
        <w:rPr>
          <w:rFonts w:ascii="Times New Roman" w:hAnsi="Times New Roman" w:cs="Times New Roman"/>
          <w:sz w:val="24"/>
          <w:szCs w:val="24"/>
        </w:rPr>
        <w:t>“</w:t>
      </w:r>
      <w:r w:rsidR="00A13F60">
        <w:rPr>
          <w:rFonts w:ascii="Times New Roman" w:hAnsi="Times New Roman" w:cs="Times New Roman"/>
          <w:sz w:val="24"/>
          <w:szCs w:val="24"/>
        </w:rPr>
        <w:t>unsuited to age group</w:t>
      </w:r>
      <w:r w:rsidR="00E52BF5">
        <w:rPr>
          <w:rFonts w:ascii="Times New Roman" w:hAnsi="Times New Roman" w:cs="Times New Roman"/>
          <w:sz w:val="24"/>
          <w:szCs w:val="24"/>
        </w:rPr>
        <w:t>.</w:t>
      </w:r>
      <w:r w:rsidR="000B1A6C">
        <w:rPr>
          <w:rFonts w:ascii="Times New Roman" w:hAnsi="Times New Roman" w:cs="Times New Roman"/>
          <w:sz w:val="24"/>
          <w:szCs w:val="24"/>
        </w:rPr>
        <w:t>”</w:t>
      </w:r>
      <w:r w:rsidR="00A13F60">
        <w:rPr>
          <w:rFonts w:ascii="Times New Roman" w:hAnsi="Times New Roman" w:cs="Times New Roman"/>
          <w:sz w:val="24"/>
          <w:szCs w:val="24"/>
        </w:rPr>
        <w:t xml:space="preserve"> </w:t>
      </w:r>
      <w:r w:rsidR="00E52BF5">
        <w:rPr>
          <w:rFonts w:ascii="Times New Roman" w:hAnsi="Times New Roman" w:cs="Times New Roman"/>
          <w:sz w:val="24"/>
          <w:szCs w:val="24"/>
        </w:rPr>
        <w:t xml:space="preserve"> </w:t>
      </w:r>
      <w:r w:rsidR="00CD0334">
        <w:rPr>
          <w:rFonts w:ascii="Times New Roman" w:hAnsi="Times New Roman" w:cs="Times New Roman"/>
          <w:sz w:val="24"/>
          <w:szCs w:val="24"/>
        </w:rPr>
        <w:t>T</w:t>
      </w:r>
      <w:r w:rsidR="00165B1B">
        <w:rPr>
          <w:rFonts w:ascii="Times New Roman" w:hAnsi="Times New Roman" w:cs="Times New Roman"/>
          <w:sz w:val="24"/>
          <w:szCs w:val="24"/>
        </w:rPr>
        <w:t xml:space="preserve">he </w:t>
      </w:r>
      <w:r w:rsidR="00CD0334">
        <w:rPr>
          <w:rFonts w:ascii="Times New Roman" w:hAnsi="Times New Roman" w:cs="Times New Roman"/>
          <w:sz w:val="24"/>
          <w:szCs w:val="24"/>
        </w:rPr>
        <w:t>a</w:t>
      </w:r>
      <w:r w:rsidR="00881E02">
        <w:rPr>
          <w:rFonts w:ascii="Times New Roman" w:hAnsi="Times New Roman" w:cs="Times New Roman"/>
          <w:sz w:val="24"/>
          <w:szCs w:val="24"/>
        </w:rPr>
        <w:t xml:space="preserve">ttempt </w:t>
      </w:r>
      <w:r w:rsidR="004F67ED">
        <w:rPr>
          <w:rFonts w:ascii="Times New Roman" w:hAnsi="Times New Roman" w:cs="Times New Roman"/>
          <w:sz w:val="24"/>
          <w:szCs w:val="24"/>
        </w:rPr>
        <w:t xml:space="preserve">to </w:t>
      </w:r>
      <w:r w:rsidR="0098175D">
        <w:rPr>
          <w:rFonts w:ascii="Times New Roman" w:hAnsi="Times New Roman" w:cs="Times New Roman"/>
          <w:sz w:val="24"/>
          <w:szCs w:val="24"/>
        </w:rPr>
        <w:t xml:space="preserve">limit the </w:t>
      </w:r>
      <w:r w:rsidR="00CD0334">
        <w:rPr>
          <w:rFonts w:ascii="Times New Roman" w:hAnsi="Times New Roman" w:cs="Times New Roman"/>
          <w:sz w:val="24"/>
          <w:szCs w:val="24"/>
        </w:rPr>
        <w:t>accessibility</w:t>
      </w:r>
      <w:r w:rsidR="0098175D">
        <w:rPr>
          <w:rFonts w:ascii="Times New Roman" w:hAnsi="Times New Roman" w:cs="Times New Roman"/>
          <w:sz w:val="24"/>
          <w:szCs w:val="24"/>
        </w:rPr>
        <w:t xml:space="preserve"> of the literature</w:t>
      </w:r>
      <w:r w:rsidR="00773912">
        <w:rPr>
          <w:rFonts w:ascii="Times New Roman" w:hAnsi="Times New Roman" w:cs="Times New Roman"/>
          <w:sz w:val="24"/>
          <w:szCs w:val="24"/>
        </w:rPr>
        <w:t xml:space="preserve"> </w:t>
      </w:r>
      <w:r w:rsidR="00560A34">
        <w:rPr>
          <w:rFonts w:ascii="Times New Roman" w:hAnsi="Times New Roman" w:cs="Times New Roman"/>
          <w:sz w:val="24"/>
          <w:szCs w:val="24"/>
        </w:rPr>
        <w:t>appears</w:t>
      </w:r>
      <w:r w:rsidR="00773912">
        <w:rPr>
          <w:rFonts w:ascii="Times New Roman" w:hAnsi="Times New Roman" w:cs="Times New Roman"/>
          <w:sz w:val="24"/>
          <w:szCs w:val="24"/>
        </w:rPr>
        <w:t>, however,</w:t>
      </w:r>
      <w:r w:rsidR="00560A34">
        <w:rPr>
          <w:rFonts w:ascii="Times New Roman" w:hAnsi="Times New Roman" w:cs="Times New Roman"/>
          <w:sz w:val="24"/>
          <w:szCs w:val="24"/>
        </w:rPr>
        <w:t xml:space="preserve"> to be</w:t>
      </w:r>
      <w:r w:rsidR="0098175D">
        <w:rPr>
          <w:rFonts w:ascii="Times New Roman" w:hAnsi="Times New Roman" w:cs="Times New Roman"/>
          <w:sz w:val="24"/>
          <w:szCs w:val="24"/>
        </w:rPr>
        <w:t xml:space="preserve"> </w:t>
      </w:r>
      <w:r w:rsidR="00FA1273">
        <w:rPr>
          <w:rFonts w:ascii="Times New Roman" w:hAnsi="Times New Roman" w:cs="Times New Roman"/>
          <w:sz w:val="24"/>
          <w:szCs w:val="24"/>
        </w:rPr>
        <w:t>“derived from broader cultural and historical currents” (</w:t>
      </w:r>
      <w:r w:rsidR="00155227">
        <w:rPr>
          <w:rFonts w:ascii="Times New Roman" w:hAnsi="Times New Roman" w:cs="Times New Roman"/>
          <w:sz w:val="24"/>
          <w:szCs w:val="24"/>
        </w:rPr>
        <w:t xml:space="preserve">Young, 422), </w:t>
      </w:r>
      <w:r w:rsidR="0098175D">
        <w:rPr>
          <w:rFonts w:ascii="Times New Roman" w:hAnsi="Times New Roman" w:cs="Times New Roman"/>
          <w:sz w:val="24"/>
          <w:szCs w:val="24"/>
        </w:rPr>
        <w:t>deeply</w:t>
      </w:r>
      <w:r w:rsidR="00165B1B">
        <w:rPr>
          <w:rFonts w:ascii="Times New Roman" w:hAnsi="Times New Roman" w:cs="Times New Roman"/>
          <w:sz w:val="24"/>
          <w:szCs w:val="24"/>
        </w:rPr>
        <w:t xml:space="preserve"> rooted in ideology and the struggle to </w:t>
      </w:r>
      <w:r w:rsidR="00CE42C8">
        <w:rPr>
          <w:rFonts w:ascii="Times New Roman" w:hAnsi="Times New Roman" w:cs="Times New Roman"/>
          <w:sz w:val="24"/>
          <w:szCs w:val="24"/>
        </w:rPr>
        <w:t xml:space="preserve">preserve the status-quo and </w:t>
      </w:r>
      <w:r w:rsidR="00165B1B">
        <w:rPr>
          <w:rFonts w:ascii="Times New Roman" w:hAnsi="Times New Roman" w:cs="Times New Roman"/>
          <w:sz w:val="24"/>
          <w:szCs w:val="24"/>
        </w:rPr>
        <w:t>control the means of knowledge</w:t>
      </w:r>
      <w:r w:rsidR="00C105AA">
        <w:rPr>
          <w:rFonts w:ascii="Times New Roman" w:hAnsi="Times New Roman" w:cs="Times New Roman"/>
          <w:sz w:val="24"/>
          <w:szCs w:val="24"/>
        </w:rPr>
        <w:t xml:space="preserve"> and </w:t>
      </w:r>
      <w:r w:rsidR="00A13F60">
        <w:rPr>
          <w:rFonts w:ascii="Times New Roman" w:hAnsi="Times New Roman" w:cs="Times New Roman"/>
          <w:sz w:val="24"/>
          <w:szCs w:val="24"/>
        </w:rPr>
        <w:t xml:space="preserve">the </w:t>
      </w:r>
      <w:r w:rsidR="00802970">
        <w:rPr>
          <w:rFonts w:ascii="Times New Roman" w:hAnsi="Times New Roman" w:cs="Times New Roman"/>
          <w:sz w:val="24"/>
          <w:szCs w:val="24"/>
        </w:rPr>
        <w:t>dissemination</w:t>
      </w:r>
      <w:r w:rsidR="0098175D">
        <w:rPr>
          <w:rFonts w:ascii="Times New Roman" w:hAnsi="Times New Roman" w:cs="Times New Roman"/>
          <w:sz w:val="24"/>
          <w:szCs w:val="24"/>
        </w:rPr>
        <w:t xml:space="preserve"> of </w:t>
      </w:r>
      <w:r w:rsidR="00165B1B">
        <w:rPr>
          <w:rFonts w:ascii="Times New Roman" w:hAnsi="Times New Roman" w:cs="Times New Roman"/>
          <w:sz w:val="24"/>
          <w:szCs w:val="24"/>
        </w:rPr>
        <w:t>ideas</w:t>
      </w:r>
      <w:r w:rsidR="00B9289E">
        <w:rPr>
          <w:rFonts w:ascii="Times New Roman" w:hAnsi="Times New Roman" w:cs="Times New Roman"/>
          <w:sz w:val="24"/>
          <w:szCs w:val="24"/>
        </w:rPr>
        <w:t>, beliefs, values and norms</w:t>
      </w:r>
      <w:r w:rsidR="00DC1175">
        <w:rPr>
          <w:rFonts w:ascii="Times New Roman" w:hAnsi="Times New Roman" w:cs="Times New Roman"/>
          <w:sz w:val="24"/>
          <w:szCs w:val="24"/>
        </w:rPr>
        <w:t xml:space="preserve"> (Miller 2</w:t>
      </w:r>
      <w:r w:rsidR="008E44D4">
        <w:rPr>
          <w:rFonts w:ascii="Times New Roman" w:hAnsi="Times New Roman" w:cs="Times New Roman"/>
          <w:sz w:val="24"/>
          <w:szCs w:val="24"/>
        </w:rPr>
        <w:t>014)</w:t>
      </w:r>
      <w:r w:rsidR="00B9289E">
        <w:rPr>
          <w:rFonts w:ascii="Times New Roman" w:hAnsi="Times New Roman" w:cs="Times New Roman"/>
          <w:sz w:val="24"/>
          <w:szCs w:val="24"/>
        </w:rPr>
        <w:t xml:space="preserve">.  </w:t>
      </w:r>
      <w:r w:rsidR="00DF03A5">
        <w:rPr>
          <w:rFonts w:ascii="Times New Roman" w:hAnsi="Times New Roman" w:cs="Times New Roman"/>
          <w:sz w:val="24"/>
          <w:szCs w:val="24"/>
        </w:rPr>
        <w:t>The c</w:t>
      </w:r>
      <w:r w:rsidR="002C10F2">
        <w:rPr>
          <w:rFonts w:ascii="Times New Roman" w:hAnsi="Times New Roman" w:cs="Times New Roman"/>
          <w:sz w:val="24"/>
          <w:szCs w:val="24"/>
        </w:rPr>
        <w:t>ensorship</w:t>
      </w:r>
      <w:r w:rsidR="00041C14">
        <w:rPr>
          <w:rFonts w:ascii="Times New Roman" w:hAnsi="Times New Roman" w:cs="Times New Roman"/>
          <w:sz w:val="24"/>
          <w:szCs w:val="24"/>
        </w:rPr>
        <w:t xml:space="preserve"> </w:t>
      </w:r>
      <w:r w:rsidR="00DF03A5">
        <w:rPr>
          <w:rFonts w:ascii="Times New Roman" w:hAnsi="Times New Roman" w:cs="Times New Roman"/>
          <w:sz w:val="24"/>
          <w:szCs w:val="24"/>
        </w:rPr>
        <w:t xml:space="preserve">of Robertson’s graphic novels </w:t>
      </w:r>
      <w:r w:rsidR="000B1A6C">
        <w:rPr>
          <w:rFonts w:ascii="Times New Roman" w:hAnsi="Times New Roman" w:cs="Times New Roman"/>
          <w:sz w:val="24"/>
          <w:szCs w:val="24"/>
        </w:rPr>
        <w:t>needs to</w:t>
      </w:r>
      <w:r w:rsidR="00DF03A5">
        <w:rPr>
          <w:rFonts w:ascii="Times New Roman" w:hAnsi="Times New Roman" w:cs="Times New Roman"/>
          <w:sz w:val="24"/>
          <w:szCs w:val="24"/>
        </w:rPr>
        <w:t xml:space="preserve"> </w:t>
      </w:r>
      <w:r w:rsidR="00041C14">
        <w:rPr>
          <w:rFonts w:ascii="Times New Roman" w:hAnsi="Times New Roman" w:cs="Times New Roman"/>
          <w:sz w:val="24"/>
          <w:szCs w:val="24"/>
        </w:rPr>
        <w:t>“be understood not as an isolated action or a singular event but rather as part of a complex set of exchanges and leverages within the cultural field” (Kidd</w:t>
      </w:r>
      <w:r w:rsidR="00FA1273">
        <w:rPr>
          <w:rFonts w:ascii="Times New Roman" w:hAnsi="Times New Roman" w:cs="Times New Roman"/>
          <w:sz w:val="24"/>
          <w:szCs w:val="24"/>
        </w:rPr>
        <w:t>, 199</w:t>
      </w:r>
      <w:r w:rsidR="00041C14">
        <w:rPr>
          <w:rFonts w:ascii="Times New Roman" w:hAnsi="Times New Roman" w:cs="Times New Roman"/>
          <w:sz w:val="24"/>
          <w:szCs w:val="24"/>
        </w:rPr>
        <w:t xml:space="preserve">).  </w:t>
      </w:r>
      <w:r w:rsidR="00C4746E">
        <w:rPr>
          <w:rFonts w:ascii="Times New Roman" w:hAnsi="Times New Roman" w:cs="Times New Roman"/>
          <w:sz w:val="24"/>
          <w:szCs w:val="24"/>
        </w:rPr>
        <w:t xml:space="preserve">In a </w:t>
      </w:r>
      <w:r w:rsidR="00C4746E">
        <w:rPr>
          <w:rFonts w:ascii="Times New Roman" w:hAnsi="Times New Roman" w:cs="Times New Roman"/>
          <w:sz w:val="24"/>
          <w:szCs w:val="24"/>
        </w:rPr>
        <w:lastRenderedPageBreak/>
        <w:t>society where k</w:t>
      </w:r>
      <w:r w:rsidR="00165B1B">
        <w:rPr>
          <w:rFonts w:ascii="Times New Roman" w:hAnsi="Times New Roman" w:cs="Times New Roman"/>
          <w:sz w:val="24"/>
          <w:szCs w:val="24"/>
        </w:rPr>
        <w:t>nowledge is power</w:t>
      </w:r>
      <w:r w:rsidR="00C4746E">
        <w:rPr>
          <w:rFonts w:ascii="Times New Roman" w:hAnsi="Times New Roman" w:cs="Times New Roman"/>
          <w:sz w:val="24"/>
          <w:szCs w:val="24"/>
        </w:rPr>
        <w:t xml:space="preserve">, </w:t>
      </w:r>
      <w:r w:rsidR="00881E02">
        <w:rPr>
          <w:rFonts w:ascii="Times New Roman" w:hAnsi="Times New Roman" w:cs="Times New Roman"/>
          <w:sz w:val="24"/>
          <w:szCs w:val="24"/>
        </w:rPr>
        <w:t xml:space="preserve">the </w:t>
      </w:r>
      <w:r w:rsidR="00165B1B">
        <w:rPr>
          <w:rFonts w:ascii="Times New Roman" w:hAnsi="Times New Roman" w:cs="Times New Roman"/>
          <w:sz w:val="24"/>
          <w:szCs w:val="24"/>
        </w:rPr>
        <w:t xml:space="preserve">censorship </w:t>
      </w:r>
      <w:r w:rsidR="00B9289E">
        <w:rPr>
          <w:rFonts w:ascii="Times New Roman" w:hAnsi="Times New Roman" w:cs="Times New Roman"/>
          <w:sz w:val="24"/>
          <w:szCs w:val="24"/>
        </w:rPr>
        <w:t>of</w:t>
      </w:r>
      <w:r w:rsidR="00A13F60">
        <w:rPr>
          <w:rFonts w:ascii="Times New Roman" w:hAnsi="Times New Roman" w:cs="Times New Roman"/>
          <w:sz w:val="24"/>
          <w:szCs w:val="24"/>
        </w:rPr>
        <w:t xml:space="preserve"> </w:t>
      </w:r>
      <w:r w:rsidR="00B9289E">
        <w:rPr>
          <w:rFonts w:ascii="Times New Roman" w:hAnsi="Times New Roman" w:cs="Times New Roman"/>
          <w:sz w:val="24"/>
          <w:szCs w:val="24"/>
        </w:rPr>
        <w:t>literature</w:t>
      </w:r>
      <w:r w:rsidR="00A13F60">
        <w:rPr>
          <w:rFonts w:ascii="Times New Roman" w:hAnsi="Times New Roman" w:cs="Times New Roman"/>
          <w:sz w:val="24"/>
          <w:szCs w:val="24"/>
        </w:rPr>
        <w:t xml:space="preserve"> </w:t>
      </w:r>
      <w:r w:rsidR="00E345D1">
        <w:rPr>
          <w:rFonts w:ascii="Times New Roman" w:hAnsi="Times New Roman" w:cs="Times New Roman"/>
          <w:sz w:val="24"/>
          <w:szCs w:val="24"/>
        </w:rPr>
        <w:t xml:space="preserve">for children and youth </w:t>
      </w:r>
      <w:r w:rsidR="008F485A">
        <w:rPr>
          <w:rFonts w:ascii="Times New Roman" w:hAnsi="Times New Roman" w:cs="Times New Roman"/>
          <w:sz w:val="24"/>
          <w:szCs w:val="24"/>
        </w:rPr>
        <w:t>remains</w:t>
      </w:r>
      <w:r w:rsidR="00165B1B">
        <w:rPr>
          <w:rFonts w:ascii="Times New Roman" w:hAnsi="Times New Roman" w:cs="Times New Roman"/>
          <w:sz w:val="24"/>
          <w:szCs w:val="24"/>
        </w:rPr>
        <w:t xml:space="preserve"> a</w:t>
      </w:r>
      <w:r w:rsidR="00B9289E">
        <w:rPr>
          <w:rFonts w:ascii="Times New Roman" w:hAnsi="Times New Roman" w:cs="Times New Roman"/>
          <w:sz w:val="24"/>
          <w:szCs w:val="24"/>
        </w:rPr>
        <w:t>n</w:t>
      </w:r>
      <w:r w:rsidR="00165B1B">
        <w:rPr>
          <w:rFonts w:ascii="Times New Roman" w:hAnsi="Times New Roman" w:cs="Times New Roman"/>
          <w:sz w:val="24"/>
          <w:szCs w:val="24"/>
        </w:rPr>
        <w:t xml:space="preserve"> </w:t>
      </w:r>
      <w:r w:rsidR="00B9289E">
        <w:rPr>
          <w:rFonts w:ascii="Times New Roman" w:hAnsi="Times New Roman" w:cs="Times New Roman"/>
          <w:sz w:val="24"/>
          <w:szCs w:val="24"/>
        </w:rPr>
        <w:t>influential</w:t>
      </w:r>
      <w:r w:rsidR="0098175D">
        <w:rPr>
          <w:rFonts w:ascii="Times New Roman" w:hAnsi="Times New Roman" w:cs="Times New Roman"/>
          <w:sz w:val="24"/>
          <w:szCs w:val="24"/>
        </w:rPr>
        <w:t xml:space="preserve"> </w:t>
      </w:r>
      <w:r w:rsidR="00165B1B">
        <w:rPr>
          <w:rFonts w:ascii="Times New Roman" w:hAnsi="Times New Roman" w:cs="Times New Roman"/>
          <w:sz w:val="24"/>
          <w:szCs w:val="24"/>
        </w:rPr>
        <w:t xml:space="preserve">means </w:t>
      </w:r>
      <w:r w:rsidR="00C4746E">
        <w:rPr>
          <w:rFonts w:ascii="Times New Roman" w:hAnsi="Times New Roman" w:cs="Times New Roman"/>
          <w:sz w:val="24"/>
          <w:szCs w:val="24"/>
        </w:rPr>
        <w:t xml:space="preserve">of </w:t>
      </w:r>
      <w:r w:rsidR="00131734">
        <w:rPr>
          <w:rFonts w:ascii="Times New Roman" w:hAnsi="Times New Roman" w:cs="Times New Roman"/>
          <w:sz w:val="24"/>
          <w:szCs w:val="24"/>
        </w:rPr>
        <w:t xml:space="preserve">socio-cultural and socio-political </w:t>
      </w:r>
      <w:r w:rsidR="00165B1B">
        <w:rPr>
          <w:rFonts w:ascii="Times New Roman" w:hAnsi="Times New Roman" w:cs="Times New Roman"/>
          <w:sz w:val="24"/>
          <w:szCs w:val="24"/>
        </w:rPr>
        <w:t>control</w:t>
      </w:r>
      <w:r w:rsidR="00155227">
        <w:rPr>
          <w:rFonts w:ascii="Times New Roman" w:hAnsi="Times New Roman" w:cs="Times New Roman"/>
          <w:sz w:val="24"/>
          <w:szCs w:val="24"/>
        </w:rPr>
        <w:t xml:space="preserve"> (</w:t>
      </w:r>
      <w:r w:rsidR="00DF03A5">
        <w:rPr>
          <w:rFonts w:ascii="Times New Roman" w:hAnsi="Times New Roman" w:cs="Times New Roman"/>
          <w:sz w:val="24"/>
          <w:szCs w:val="24"/>
        </w:rPr>
        <w:t xml:space="preserve">Kidd 2008; </w:t>
      </w:r>
      <w:proofErr w:type="spellStart"/>
      <w:r w:rsidR="0084424B">
        <w:rPr>
          <w:rFonts w:ascii="Times New Roman" w:hAnsi="Times New Roman" w:cs="Times New Roman"/>
          <w:sz w:val="24"/>
          <w:szCs w:val="24"/>
        </w:rPr>
        <w:t>Lesnik</w:t>
      </w:r>
      <w:proofErr w:type="spellEnd"/>
      <w:r w:rsidR="0084424B">
        <w:rPr>
          <w:rFonts w:ascii="Times New Roman" w:hAnsi="Times New Roman" w:cs="Times New Roman"/>
          <w:sz w:val="24"/>
          <w:szCs w:val="24"/>
        </w:rPr>
        <w:t xml:space="preserve">-Oberstein 2009; </w:t>
      </w:r>
      <w:r w:rsidR="00155227">
        <w:rPr>
          <w:rFonts w:ascii="Times New Roman" w:hAnsi="Times New Roman" w:cs="Times New Roman"/>
          <w:sz w:val="24"/>
          <w:szCs w:val="24"/>
        </w:rPr>
        <w:t xml:space="preserve">Miller 2014; </w:t>
      </w:r>
      <w:proofErr w:type="spellStart"/>
      <w:r w:rsidR="00155227">
        <w:rPr>
          <w:rFonts w:ascii="Times New Roman" w:hAnsi="Times New Roman" w:cs="Times New Roman"/>
          <w:sz w:val="24"/>
          <w:szCs w:val="24"/>
        </w:rPr>
        <w:t>Sarland</w:t>
      </w:r>
      <w:proofErr w:type="spellEnd"/>
      <w:r w:rsidR="00155227">
        <w:rPr>
          <w:rFonts w:ascii="Times New Roman" w:hAnsi="Times New Roman" w:cs="Times New Roman"/>
          <w:sz w:val="24"/>
          <w:szCs w:val="24"/>
        </w:rPr>
        <w:t xml:space="preserve"> 2009</w:t>
      </w:r>
      <w:r w:rsidR="00773912">
        <w:rPr>
          <w:rFonts w:ascii="Times New Roman" w:hAnsi="Times New Roman" w:cs="Times New Roman"/>
          <w:sz w:val="24"/>
          <w:szCs w:val="24"/>
        </w:rPr>
        <w:t xml:space="preserve">; </w:t>
      </w:r>
      <w:proofErr w:type="spellStart"/>
      <w:r w:rsidR="00773912">
        <w:rPr>
          <w:rFonts w:ascii="Times New Roman" w:hAnsi="Times New Roman" w:cs="Times New Roman"/>
          <w:sz w:val="24"/>
          <w:szCs w:val="24"/>
        </w:rPr>
        <w:t>Wertham</w:t>
      </w:r>
      <w:proofErr w:type="spellEnd"/>
      <w:r w:rsidR="00773912">
        <w:rPr>
          <w:rFonts w:ascii="Times New Roman" w:hAnsi="Times New Roman" w:cs="Times New Roman"/>
          <w:sz w:val="24"/>
          <w:szCs w:val="24"/>
        </w:rPr>
        <w:t xml:space="preserve"> 1954</w:t>
      </w:r>
      <w:r w:rsidR="00DF03A5">
        <w:rPr>
          <w:rFonts w:ascii="Times New Roman" w:hAnsi="Times New Roman" w:cs="Times New Roman"/>
          <w:sz w:val="24"/>
          <w:szCs w:val="24"/>
        </w:rPr>
        <w:t>).</w:t>
      </w:r>
    </w:p>
    <w:p w14:paraId="66362244" w14:textId="5E0C74DA" w:rsidR="008A2A64" w:rsidRDefault="00C4746E" w:rsidP="008A2A64">
      <w:pPr>
        <w:rPr>
          <w:rFonts w:ascii="Times New Roman" w:hAnsi="Times New Roman" w:cs="Times New Roman"/>
          <w:sz w:val="24"/>
          <w:szCs w:val="24"/>
        </w:rPr>
      </w:pPr>
      <w:r>
        <w:rPr>
          <w:rFonts w:ascii="Times New Roman" w:hAnsi="Times New Roman" w:cs="Times New Roman"/>
          <w:sz w:val="24"/>
          <w:szCs w:val="24"/>
        </w:rPr>
        <w:t xml:space="preserve">The first graphic novel in </w:t>
      </w:r>
      <w:r w:rsidR="00532473">
        <w:rPr>
          <w:rFonts w:ascii="Times New Roman" w:hAnsi="Times New Roman" w:cs="Times New Roman"/>
          <w:sz w:val="24"/>
          <w:szCs w:val="24"/>
        </w:rPr>
        <w:t>Robertson’s</w:t>
      </w:r>
      <w:r>
        <w:rPr>
          <w:rFonts w:ascii="Times New Roman" w:hAnsi="Times New Roman" w:cs="Times New Roman"/>
          <w:sz w:val="24"/>
          <w:szCs w:val="24"/>
        </w:rPr>
        <w:t xml:space="preserve"> </w:t>
      </w:r>
      <w:r w:rsidR="00C105AA" w:rsidRPr="00C105AA">
        <w:rPr>
          <w:rFonts w:ascii="Times New Roman" w:hAnsi="Times New Roman" w:cs="Times New Roman"/>
          <w:i/>
          <w:sz w:val="24"/>
          <w:szCs w:val="24"/>
        </w:rPr>
        <w:t>7 Generation</w:t>
      </w:r>
      <w:r w:rsidR="00C105AA">
        <w:rPr>
          <w:rFonts w:ascii="Times New Roman" w:hAnsi="Times New Roman" w:cs="Times New Roman"/>
          <w:sz w:val="24"/>
          <w:szCs w:val="24"/>
        </w:rPr>
        <w:t xml:space="preserve"> </w:t>
      </w:r>
      <w:r>
        <w:rPr>
          <w:rFonts w:ascii="Times New Roman" w:hAnsi="Times New Roman" w:cs="Times New Roman"/>
          <w:sz w:val="24"/>
          <w:szCs w:val="24"/>
        </w:rPr>
        <w:t xml:space="preserve">series, </w:t>
      </w:r>
      <w:r w:rsidRPr="00BF5AE7">
        <w:rPr>
          <w:rFonts w:ascii="Times New Roman" w:hAnsi="Times New Roman" w:cs="Times New Roman"/>
          <w:i/>
          <w:sz w:val="24"/>
          <w:szCs w:val="24"/>
        </w:rPr>
        <w:t>Stone</w:t>
      </w:r>
      <w:r w:rsidR="00BF355C">
        <w:rPr>
          <w:rFonts w:ascii="Times New Roman" w:hAnsi="Times New Roman" w:cs="Times New Roman"/>
          <w:sz w:val="24"/>
          <w:szCs w:val="24"/>
        </w:rPr>
        <w:t xml:space="preserve"> (2010),</w:t>
      </w:r>
      <w:r>
        <w:rPr>
          <w:rFonts w:ascii="Times New Roman" w:hAnsi="Times New Roman" w:cs="Times New Roman"/>
          <w:sz w:val="24"/>
          <w:szCs w:val="24"/>
        </w:rPr>
        <w:t xml:space="preserve"> opens with a young man</w:t>
      </w:r>
      <w:r w:rsidR="008F485A">
        <w:rPr>
          <w:rFonts w:ascii="Times New Roman" w:hAnsi="Times New Roman" w:cs="Times New Roman"/>
          <w:sz w:val="24"/>
          <w:szCs w:val="24"/>
        </w:rPr>
        <w:t>’s</w:t>
      </w:r>
      <w:r>
        <w:rPr>
          <w:rFonts w:ascii="Times New Roman" w:hAnsi="Times New Roman" w:cs="Times New Roman"/>
          <w:sz w:val="24"/>
          <w:szCs w:val="24"/>
        </w:rPr>
        <w:t xml:space="preserve"> attempted suicide and the remainder of the novel and the three other</w:t>
      </w:r>
      <w:r w:rsidR="007D7885">
        <w:rPr>
          <w:rFonts w:ascii="Times New Roman" w:hAnsi="Times New Roman" w:cs="Times New Roman"/>
          <w:sz w:val="24"/>
          <w:szCs w:val="24"/>
        </w:rPr>
        <w:t xml:space="preserve"> novels</w:t>
      </w:r>
      <w:r>
        <w:rPr>
          <w:rFonts w:ascii="Times New Roman" w:hAnsi="Times New Roman" w:cs="Times New Roman"/>
          <w:sz w:val="24"/>
          <w:szCs w:val="24"/>
        </w:rPr>
        <w:t xml:space="preserve"> in the series—</w:t>
      </w:r>
      <w:r w:rsidRPr="00C4746E">
        <w:rPr>
          <w:rFonts w:ascii="Times New Roman" w:hAnsi="Times New Roman" w:cs="Times New Roman"/>
          <w:i/>
          <w:sz w:val="24"/>
          <w:szCs w:val="24"/>
        </w:rPr>
        <w:t>Scars</w:t>
      </w:r>
      <w:r w:rsidR="00773912">
        <w:rPr>
          <w:rFonts w:ascii="Times New Roman" w:hAnsi="Times New Roman" w:cs="Times New Roman"/>
          <w:i/>
          <w:sz w:val="24"/>
          <w:szCs w:val="24"/>
        </w:rPr>
        <w:t xml:space="preserve"> </w:t>
      </w:r>
      <w:r w:rsidR="00BF355C">
        <w:rPr>
          <w:rFonts w:ascii="Times New Roman" w:hAnsi="Times New Roman" w:cs="Times New Roman"/>
          <w:sz w:val="24"/>
          <w:szCs w:val="24"/>
        </w:rPr>
        <w:t>(2010),</w:t>
      </w:r>
      <w:r>
        <w:rPr>
          <w:rFonts w:ascii="Times New Roman" w:hAnsi="Times New Roman" w:cs="Times New Roman"/>
          <w:sz w:val="24"/>
          <w:szCs w:val="24"/>
        </w:rPr>
        <w:t xml:space="preserve"> </w:t>
      </w:r>
      <w:r w:rsidRPr="00C4746E">
        <w:rPr>
          <w:rFonts w:ascii="Times New Roman" w:hAnsi="Times New Roman" w:cs="Times New Roman"/>
          <w:i/>
          <w:sz w:val="24"/>
          <w:szCs w:val="24"/>
        </w:rPr>
        <w:t>Ends/Begins</w:t>
      </w:r>
      <w:r w:rsidR="00BF355C">
        <w:rPr>
          <w:rFonts w:ascii="Times New Roman" w:hAnsi="Times New Roman" w:cs="Times New Roman"/>
          <w:sz w:val="24"/>
          <w:szCs w:val="24"/>
        </w:rPr>
        <w:t xml:space="preserve"> (2010),</w:t>
      </w:r>
      <w:r>
        <w:rPr>
          <w:rFonts w:ascii="Times New Roman" w:hAnsi="Times New Roman" w:cs="Times New Roman"/>
          <w:sz w:val="24"/>
          <w:szCs w:val="24"/>
        </w:rPr>
        <w:t xml:space="preserve"> and </w:t>
      </w:r>
      <w:r w:rsidRPr="00C4746E">
        <w:rPr>
          <w:rFonts w:ascii="Times New Roman" w:hAnsi="Times New Roman" w:cs="Times New Roman"/>
          <w:i/>
          <w:sz w:val="24"/>
          <w:szCs w:val="24"/>
        </w:rPr>
        <w:t>The Pact</w:t>
      </w:r>
      <w:r w:rsidR="00BF355C">
        <w:rPr>
          <w:rFonts w:ascii="Times New Roman" w:hAnsi="Times New Roman" w:cs="Times New Roman"/>
          <w:i/>
          <w:sz w:val="24"/>
          <w:szCs w:val="24"/>
        </w:rPr>
        <w:t xml:space="preserve"> </w:t>
      </w:r>
      <w:r w:rsidR="00BF355C">
        <w:rPr>
          <w:rFonts w:ascii="Times New Roman" w:hAnsi="Times New Roman" w:cs="Times New Roman"/>
          <w:sz w:val="24"/>
          <w:szCs w:val="24"/>
        </w:rPr>
        <w:t>(2011)</w:t>
      </w:r>
      <w:r>
        <w:rPr>
          <w:rFonts w:ascii="Times New Roman" w:hAnsi="Times New Roman" w:cs="Times New Roman"/>
          <w:sz w:val="24"/>
          <w:szCs w:val="24"/>
        </w:rPr>
        <w:t xml:space="preserve">—unfold to tell </w:t>
      </w:r>
      <w:r w:rsidR="003E5C26">
        <w:rPr>
          <w:rFonts w:ascii="Times New Roman" w:hAnsi="Times New Roman" w:cs="Times New Roman"/>
          <w:sz w:val="24"/>
          <w:szCs w:val="24"/>
        </w:rPr>
        <w:t>the</w:t>
      </w:r>
      <w:r>
        <w:rPr>
          <w:rFonts w:ascii="Times New Roman" w:hAnsi="Times New Roman" w:cs="Times New Roman"/>
          <w:sz w:val="24"/>
          <w:szCs w:val="24"/>
        </w:rPr>
        <w:t xml:space="preserve"> story of how the young man</w:t>
      </w:r>
      <w:r w:rsidR="008F485A">
        <w:rPr>
          <w:rFonts w:ascii="Times New Roman" w:hAnsi="Times New Roman" w:cs="Times New Roman"/>
          <w:sz w:val="24"/>
          <w:szCs w:val="24"/>
        </w:rPr>
        <w:t>, Edwin</w:t>
      </w:r>
      <w:r w:rsidR="000F3879">
        <w:rPr>
          <w:rFonts w:ascii="Times New Roman" w:hAnsi="Times New Roman" w:cs="Times New Roman"/>
          <w:sz w:val="24"/>
          <w:szCs w:val="24"/>
        </w:rPr>
        <w:t xml:space="preserve">, </w:t>
      </w:r>
      <w:r>
        <w:rPr>
          <w:rFonts w:ascii="Times New Roman" w:hAnsi="Times New Roman" w:cs="Times New Roman"/>
          <w:sz w:val="24"/>
          <w:szCs w:val="24"/>
        </w:rPr>
        <w:t xml:space="preserve">came to find himself in such a </w:t>
      </w:r>
      <w:r w:rsidR="003E5C26">
        <w:rPr>
          <w:rFonts w:ascii="Times New Roman" w:hAnsi="Times New Roman" w:cs="Times New Roman"/>
          <w:sz w:val="24"/>
          <w:szCs w:val="24"/>
        </w:rPr>
        <w:t xml:space="preserve">mental </w:t>
      </w:r>
      <w:r>
        <w:rPr>
          <w:rFonts w:ascii="Times New Roman" w:hAnsi="Times New Roman" w:cs="Times New Roman"/>
          <w:sz w:val="24"/>
          <w:szCs w:val="24"/>
        </w:rPr>
        <w:t>state and how the history of</w:t>
      </w:r>
      <w:r w:rsidR="008F485A">
        <w:rPr>
          <w:rFonts w:ascii="Times New Roman" w:hAnsi="Times New Roman" w:cs="Times New Roman"/>
          <w:sz w:val="24"/>
          <w:szCs w:val="24"/>
        </w:rPr>
        <w:t xml:space="preserve"> his family</w:t>
      </w:r>
      <w:r w:rsidR="00216DA5">
        <w:rPr>
          <w:rFonts w:ascii="Times New Roman" w:hAnsi="Times New Roman" w:cs="Times New Roman"/>
          <w:sz w:val="24"/>
          <w:szCs w:val="24"/>
        </w:rPr>
        <w:t xml:space="preserve"> (their </w:t>
      </w:r>
      <w:r w:rsidR="008F485A">
        <w:rPr>
          <w:rFonts w:ascii="Times New Roman" w:hAnsi="Times New Roman" w:cs="Times New Roman"/>
          <w:sz w:val="24"/>
          <w:szCs w:val="24"/>
        </w:rPr>
        <w:t>experiences</w:t>
      </w:r>
      <w:r w:rsidR="000F3879">
        <w:rPr>
          <w:rFonts w:ascii="Times New Roman" w:hAnsi="Times New Roman" w:cs="Times New Roman"/>
          <w:sz w:val="24"/>
          <w:szCs w:val="24"/>
        </w:rPr>
        <w:t xml:space="preserve"> at </w:t>
      </w:r>
      <w:r w:rsidR="007D7885">
        <w:rPr>
          <w:rFonts w:ascii="Times New Roman" w:hAnsi="Times New Roman" w:cs="Times New Roman"/>
          <w:sz w:val="24"/>
          <w:szCs w:val="24"/>
        </w:rPr>
        <w:t>c</w:t>
      </w:r>
      <w:r w:rsidR="000F3879">
        <w:rPr>
          <w:rFonts w:ascii="Times New Roman" w:hAnsi="Times New Roman" w:cs="Times New Roman"/>
          <w:sz w:val="24"/>
          <w:szCs w:val="24"/>
        </w:rPr>
        <w:t>ontact,</w:t>
      </w:r>
      <w:r>
        <w:rPr>
          <w:rFonts w:ascii="Times New Roman" w:hAnsi="Times New Roman" w:cs="Times New Roman"/>
          <w:sz w:val="24"/>
          <w:szCs w:val="24"/>
        </w:rPr>
        <w:t xml:space="preserve"> under colonization</w:t>
      </w:r>
      <w:r w:rsidR="000F3879">
        <w:rPr>
          <w:rFonts w:ascii="Times New Roman" w:hAnsi="Times New Roman" w:cs="Times New Roman"/>
          <w:sz w:val="24"/>
          <w:szCs w:val="24"/>
        </w:rPr>
        <w:t xml:space="preserve"> and in residential schools</w:t>
      </w:r>
      <w:r w:rsidR="00216DA5">
        <w:rPr>
          <w:rFonts w:ascii="Times New Roman" w:hAnsi="Times New Roman" w:cs="Times New Roman"/>
          <w:sz w:val="24"/>
          <w:szCs w:val="24"/>
        </w:rPr>
        <w:t>)</w:t>
      </w:r>
      <w:r>
        <w:rPr>
          <w:rFonts w:ascii="Times New Roman" w:hAnsi="Times New Roman" w:cs="Times New Roman"/>
          <w:sz w:val="24"/>
          <w:szCs w:val="24"/>
        </w:rPr>
        <w:t xml:space="preserve"> contributed </w:t>
      </w:r>
      <w:r w:rsidR="003E5C26">
        <w:rPr>
          <w:rFonts w:ascii="Times New Roman" w:hAnsi="Times New Roman" w:cs="Times New Roman"/>
          <w:sz w:val="24"/>
          <w:szCs w:val="24"/>
        </w:rPr>
        <w:t>to his lack of hope and to hi</w:t>
      </w:r>
      <w:r w:rsidR="00532473">
        <w:rPr>
          <w:rFonts w:ascii="Times New Roman" w:hAnsi="Times New Roman" w:cs="Times New Roman"/>
          <w:sz w:val="24"/>
          <w:szCs w:val="24"/>
        </w:rPr>
        <w:t>s journey down the</w:t>
      </w:r>
      <w:r>
        <w:rPr>
          <w:rFonts w:ascii="Times New Roman" w:hAnsi="Times New Roman" w:cs="Times New Roman"/>
          <w:sz w:val="24"/>
          <w:szCs w:val="24"/>
        </w:rPr>
        <w:t xml:space="preserve"> </w:t>
      </w:r>
      <w:r w:rsidR="00216DA5">
        <w:rPr>
          <w:rFonts w:ascii="Times New Roman" w:hAnsi="Times New Roman" w:cs="Times New Roman"/>
          <w:sz w:val="24"/>
          <w:szCs w:val="24"/>
        </w:rPr>
        <w:t xml:space="preserve">devastating </w:t>
      </w:r>
      <w:r>
        <w:rPr>
          <w:rFonts w:ascii="Times New Roman" w:hAnsi="Times New Roman" w:cs="Times New Roman"/>
          <w:sz w:val="24"/>
          <w:szCs w:val="24"/>
        </w:rPr>
        <w:t xml:space="preserve">path </w:t>
      </w:r>
      <w:r w:rsidR="00532473">
        <w:rPr>
          <w:rFonts w:ascii="Times New Roman" w:hAnsi="Times New Roman" w:cs="Times New Roman"/>
          <w:sz w:val="24"/>
          <w:szCs w:val="24"/>
        </w:rPr>
        <w:t xml:space="preserve">of </w:t>
      </w:r>
      <w:r w:rsidR="003E5C26">
        <w:rPr>
          <w:rFonts w:ascii="Times New Roman" w:hAnsi="Times New Roman" w:cs="Times New Roman"/>
          <w:sz w:val="24"/>
          <w:szCs w:val="24"/>
        </w:rPr>
        <w:t>wanting to take his own life</w:t>
      </w:r>
      <w:r>
        <w:rPr>
          <w:rFonts w:ascii="Times New Roman" w:hAnsi="Times New Roman" w:cs="Times New Roman"/>
          <w:sz w:val="24"/>
          <w:szCs w:val="24"/>
        </w:rPr>
        <w:t>.  Through a combination of captivating imagery and concise narration, Robertson is able to convey</w:t>
      </w:r>
      <w:r w:rsidR="00155227">
        <w:rPr>
          <w:rFonts w:ascii="Times New Roman" w:hAnsi="Times New Roman" w:cs="Times New Roman"/>
          <w:sz w:val="24"/>
          <w:szCs w:val="24"/>
        </w:rPr>
        <w:t xml:space="preserve"> </w:t>
      </w:r>
      <w:r>
        <w:rPr>
          <w:rFonts w:ascii="Times New Roman" w:hAnsi="Times New Roman" w:cs="Times New Roman"/>
          <w:sz w:val="24"/>
          <w:szCs w:val="24"/>
        </w:rPr>
        <w:t xml:space="preserve">the complexity of human relationships and highlight how past </w:t>
      </w:r>
      <w:r w:rsidR="007D7885">
        <w:rPr>
          <w:rFonts w:ascii="Times New Roman" w:hAnsi="Times New Roman" w:cs="Times New Roman"/>
          <w:sz w:val="24"/>
          <w:szCs w:val="24"/>
        </w:rPr>
        <w:t>events have</w:t>
      </w:r>
      <w:r>
        <w:rPr>
          <w:rFonts w:ascii="Times New Roman" w:hAnsi="Times New Roman" w:cs="Times New Roman"/>
          <w:sz w:val="24"/>
          <w:szCs w:val="24"/>
        </w:rPr>
        <w:t xml:space="preserve"> </w:t>
      </w:r>
      <w:r w:rsidR="007D7885">
        <w:rPr>
          <w:rFonts w:ascii="Times New Roman" w:hAnsi="Times New Roman" w:cs="Times New Roman"/>
          <w:sz w:val="24"/>
          <w:szCs w:val="24"/>
        </w:rPr>
        <w:t>the</w:t>
      </w:r>
      <w:r>
        <w:rPr>
          <w:rFonts w:ascii="Times New Roman" w:hAnsi="Times New Roman" w:cs="Times New Roman"/>
          <w:sz w:val="24"/>
          <w:szCs w:val="24"/>
        </w:rPr>
        <w:t xml:space="preserve"> profound ability to affect the present in a myriad of ways.  The images and text</w:t>
      </w:r>
      <w:r w:rsidR="00DE42B6">
        <w:rPr>
          <w:rFonts w:ascii="Times New Roman" w:hAnsi="Times New Roman" w:cs="Times New Roman"/>
          <w:sz w:val="24"/>
          <w:szCs w:val="24"/>
        </w:rPr>
        <w:t>, taken together,</w:t>
      </w:r>
      <w:r>
        <w:rPr>
          <w:rFonts w:ascii="Times New Roman" w:hAnsi="Times New Roman" w:cs="Times New Roman"/>
          <w:sz w:val="24"/>
          <w:szCs w:val="24"/>
        </w:rPr>
        <w:t xml:space="preserve"> draw reader</w:t>
      </w:r>
      <w:r w:rsidR="00F74C1E">
        <w:rPr>
          <w:rFonts w:ascii="Times New Roman" w:hAnsi="Times New Roman" w:cs="Times New Roman"/>
          <w:sz w:val="24"/>
          <w:szCs w:val="24"/>
        </w:rPr>
        <w:t>s</w:t>
      </w:r>
      <w:r>
        <w:rPr>
          <w:rFonts w:ascii="Times New Roman" w:hAnsi="Times New Roman" w:cs="Times New Roman"/>
          <w:sz w:val="24"/>
          <w:szCs w:val="24"/>
        </w:rPr>
        <w:t xml:space="preserve"> into the inner and outer struggles of </w:t>
      </w:r>
      <w:r w:rsidR="00F74C1E">
        <w:rPr>
          <w:rFonts w:ascii="Times New Roman" w:hAnsi="Times New Roman" w:cs="Times New Roman"/>
          <w:sz w:val="24"/>
          <w:szCs w:val="24"/>
        </w:rPr>
        <w:t xml:space="preserve">each </w:t>
      </w:r>
      <w:r>
        <w:rPr>
          <w:rFonts w:ascii="Times New Roman" w:hAnsi="Times New Roman" w:cs="Times New Roman"/>
          <w:sz w:val="24"/>
          <w:szCs w:val="24"/>
        </w:rPr>
        <w:t>character</w:t>
      </w:r>
      <w:r w:rsidR="000F3879">
        <w:rPr>
          <w:rFonts w:ascii="Times New Roman" w:hAnsi="Times New Roman" w:cs="Times New Roman"/>
          <w:sz w:val="24"/>
          <w:szCs w:val="24"/>
        </w:rPr>
        <w:t>—those of the protagonist Edwin but also of his supportive mother, his estranged father</w:t>
      </w:r>
      <w:r w:rsidR="00216DA5">
        <w:rPr>
          <w:rFonts w:ascii="Times New Roman" w:hAnsi="Times New Roman" w:cs="Times New Roman"/>
          <w:sz w:val="24"/>
          <w:szCs w:val="24"/>
        </w:rPr>
        <w:t>,</w:t>
      </w:r>
      <w:r w:rsidR="000F3879">
        <w:rPr>
          <w:rFonts w:ascii="Times New Roman" w:hAnsi="Times New Roman" w:cs="Times New Roman"/>
          <w:sz w:val="24"/>
          <w:szCs w:val="24"/>
        </w:rPr>
        <w:t xml:space="preserve"> and ancestors before them</w:t>
      </w:r>
      <w:r w:rsidR="00F74C1E">
        <w:rPr>
          <w:rFonts w:ascii="Times New Roman" w:hAnsi="Times New Roman" w:cs="Times New Roman"/>
          <w:sz w:val="24"/>
          <w:szCs w:val="24"/>
        </w:rPr>
        <w:t>.</w:t>
      </w:r>
      <w:r w:rsidR="007D7885">
        <w:rPr>
          <w:rFonts w:ascii="Times New Roman" w:hAnsi="Times New Roman" w:cs="Times New Roman"/>
          <w:sz w:val="24"/>
          <w:szCs w:val="24"/>
        </w:rPr>
        <w:t xml:space="preserve"> </w:t>
      </w:r>
      <w:r w:rsidR="00F74C1E">
        <w:rPr>
          <w:rFonts w:ascii="Times New Roman" w:hAnsi="Times New Roman" w:cs="Times New Roman"/>
          <w:sz w:val="24"/>
          <w:szCs w:val="24"/>
        </w:rPr>
        <w:t xml:space="preserve"> R</w:t>
      </w:r>
      <w:r>
        <w:rPr>
          <w:rFonts w:ascii="Times New Roman" w:hAnsi="Times New Roman" w:cs="Times New Roman"/>
          <w:sz w:val="24"/>
          <w:szCs w:val="24"/>
        </w:rPr>
        <w:t>eader</w:t>
      </w:r>
      <w:r w:rsidR="00F74C1E">
        <w:rPr>
          <w:rFonts w:ascii="Times New Roman" w:hAnsi="Times New Roman" w:cs="Times New Roman"/>
          <w:sz w:val="24"/>
          <w:szCs w:val="24"/>
        </w:rPr>
        <w:t xml:space="preserve">s </w:t>
      </w:r>
      <w:r w:rsidR="00F74C1E" w:rsidRPr="00F74C1E">
        <w:rPr>
          <w:rFonts w:ascii="Times New Roman" w:hAnsi="Times New Roman" w:cs="Times New Roman"/>
          <w:i/>
          <w:sz w:val="24"/>
          <w:szCs w:val="24"/>
        </w:rPr>
        <w:t>witness</w:t>
      </w:r>
      <w:r>
        <w:rPr>
          <w:rFonts w:ascii="Times New Roman" w:hAnsi="Times New Roman" w:cs="Times New Roman"/>
          <w:sz w:val="24"/>
          <w:szCs w:val="24"/>
        </w:rPr>
        <w:t xml:space="preserve"> </w:t>
      </w:r>
      <w:r w:rsidR="00F74C1E">
        <w:rPr>
          <w:rFonts w:ascii="Times New Roman" w:hAnsi="Times New Roman" w:cs="Times New Roman"/>
          <w:sz w:val="24"/>
          <w:szCs w:val="24"/>
        </w:rPr>
        <w:t>the</w:t>
      </w:r>
      <w:r>
        <w:rPr>
          <w:rFonts w:ascii="Times New Roman" w:hAnsi="Times New Roman" w:cs="Times New Roman"/>
          <w:sz w:val="24"/>
          <w:szCs w:val="24"/>
        </w:rPr>
        <w:t xml:space="preserve"> pain of being separated from loved ones</w:t>
      </w:r>
      <w:r w:rsidR="00F74C1E">
        <w:rPr>
          <w:rFonts w:ascii="Times New Roman" w:hAnsi="Times New Roman" w:cs="Times New Roman"/>
          <w:sz w:val="24"/>
          <w:szCs w:val="24"/>
        </w:rPr>
        <w:t>;</w:t>
      </w:r>
      <w:r>
        <w:rPr>
          <w:rFonts w:ascii="Times New Roman" w:hAnsi="Times New Roman" w:cs="Times New Roman"/>
          <w:sz w:val="24"/>
          <w:szCs w:val="24"/>
        </w:rPr>
        <w:t xml:space="preserve"> the</w:t>
      </w:r>
      <w:r w:rsidR="00F74C1E">
        <w:rPr>
          <w:rFonts w:ascii="Times New Roman" w:hAnsi="Times New Roman" w:cs="Times New Roman"/>
          <w:sz w:val="24"/>
          <w:szCs w:val="24"/>
        </w:rPr>
        <w:t>y</w:t>
      </w:r>
      <w:r>
        <w:rPr>
          <w:rFonts w:ascii="Times New Roman" w:hAnsi="Times New Roman" w:cs="Times New Roman"/>
          <w:sz w:val="24"/>
          <w:szCs w:val="24"/>
        </w:rPr>
        <w:t xml:space="preserve"> </w:t>
      </w:r>
      <w:r w:rsidR="00F74C1E">
        <w:rPr>
          <w:rFonts w:ascii="Times New Roman" w:hAnsi="Times New Roman" w:cs="Times New Roman"/>
          <w:sz w:val="24"/>
          <w:szCs w:val="24"/>
        </w:rPr>
        <w:t xml:space="preserve">are made to </w:t>
      </w:r>
      <w:r w:rsidR="00F74C1E" w:rsidRPr="008A2A64">
        <w:rPr>
          <w:rFonts w:ascii="Times New Roman" w:hAnsi="Times New Roman" w:cs="Times New Roman"/>
          <w:i/>
          <w:sz w:val="24"/>
          <w:szCs w:val="24"/>
        </w:rPr>
        <w:t>feel</w:t>
      </w:r>
      <w:r w:rsidR="00F74C1E">
        <w:rPr>
          <w:rFonts w:ascii="Times New Roman" w:hAnsi="Times New Roman" w:cs="Times New Roman"/>
          <w:sz w:val="24"/>
          <w:szCs w:val="24"/>
        </w:rPr>
        <w:t xml:space="preserve"> the </w:t>
      </w:r>
      <w:r>
        <w:rPr>
          <w:rFonts w:ascii="Times New Roman" w:hAnsi="Times New Roman" w:cs="Times New Roman"/>
          <w:sz w:val="24"/>
          <w:szCs w:val="24"/>
        </w:rPr>
        <w:t>loneliness and emptiness that incurred as a result</w:t>
      </w:r>
      <w:r w:rsidR="00A7070F">
        <w:rPr>
          <w:rFonts w:ascii="Times New Roman" w:hAnsi="Times New Roman" w:cs="Times New Roman"/>
          <w:sz w:val="24"/>
          <w:szCs w:val="24"/>
        </w:rPr>
        <w:t xml:space="preserve"> of that separation</w:t>
      </w:r>
      <w:r w:rsidR="00F74C1E">
        <w:rPr>
          <w:rFonts w:ascii="Times New Roman" w:hAnsi="Times New Roman" w:cs="Times New Roman"/>
          <w:sz w:val="24"/>
          <w:szCs w:val="24"/>
        </w:rPr>
        <w:t>;</w:t>
      </w:r>
      <w:r>
        <w:rPr>
          <w:rFonts w:ascii="Times New Roman" w:hAnsi="Times New Roman" w:cs="Times New Roman"/>
          <w:sz w:val="24"/>
          <w:szCs w:val="24"/>
        </w:rPr>
        <w:t xml:space="preserve"> </w:t>
      </w:r>
      <w:r w:rsidR="00F74C1E">
        <w:rPr>
          <w:rFonts w:ascii="Times New Roman" w:hAnsi="Times New Roman" w:cs="Times New Roman"/>
          <w:sz w:val="24"/>
          <w:szCs w:val="24"/>
        </w:rPr>
        <w:t xml:space="preserve">they </w:t>
      </w:r>
      <w:r w:rsidR="00A7070F">
        <w:rPr>
          <w:rFonts w:ascii="Times New Roman" w:hAnsi="Times New Roman" w:cs="Times New Roman"/>
          <w:sz w:val="24"/>
          <w:szCs w:val="24"/>
        </w:rPr>
        <w:t xml:space="preserve">actually </w:t>
      </w:r>
      <w:r w:rsidR="00F74C1E" w:rsidRPr="008A2A64">
        <w:rPr>
          <w:rFonts w:ascii="Times New Roman" w:hAnsi="Times New Roman" w:cs="Times New Roman"/>
          <w:i/>
          <w:sz w:val="24"/>
          <w:szCs w:val="24"/>
        </w:rPr>
        <w:t>see</w:t>
      </w:r>
      <w:r w:rsidR="00F74C1E">
        <w:rPr>
          <w:rFonts w:ascii="Times New Roman" w:hAnsi="Times New Roman" w:cs="Times New Roman"/>
          <w:sz w:val="24"/>
          <w:szCs w:val="24"/>
        </w:rPr>
        <w:t xml:space="preserve"> </w:t>
      </w:r>
      <w:r w:rsidR="00E345D1">
        <w:rPr>
          <w:rFonts w:ascii="Times New Roman" w:hAnsi="Times New Roman" w:cs="Times New Roman"/>
          <w:sz w:val="24"/>
          <w:szCs w:val="24"/>
        </w:rPr>
        <w:t xml:space="preserve">the </w:t>
      </w:r>
      <w:r>
        <w:rPr>
          <w:rFonts w:ascii="Times New Roman" w:hAnsi="Times New Roman" w:cs="Times New Roman"/>
          <w:sz w:val="24"/>
          <w:szCs w:val="24"/>
        </w:rPr>
        <w:t xml:space="preserve">physical, emotional and psychological pain </w:t>
      </w:r>
      <w:r w:rsidR="00F74C1E">
        <w:rPr>
          <w:rFonts w:ascii="Times New Roman" w:hAnsi="Times New Roman" w:cs="Times New Roman"/>
          <w:sz w:val="24"/>
          <w:szCs w:val="24"/>
        </w:rPr>
        <w:t xml:space="preserve">written across </w:t>
      </w:r>
      <w:r w:rsidR="000F3879">
        <w:rPr>
          <w:rFonts w:ascii="Times New Roman" w:hAnsi="Times New Roman" w:cs="Times New Roman"/>
          <w:sz w:val="24"/>
          <w:szCs w:val="24"/>
        </w:rPr>
        <w:t>each</w:t>
      </w:r>
      <w:r>
        <w:rPr>
          <w:rFonts w:ascii="Times New Roman" w:hAnsi="Times New Roman" w:cs="Times New Roman"/>
          <w:sz w:val="24"/>
          <w:szCs w:val="24"/>
        </w:rPr>
        <w:t xml:space="preserve"> character</w:t>
      </w:r>
      <w:r w:rsidR="00F74C1E">
        <w:rPr>
          <w:rFonts w:ascii="Times New Roman" w:hAnsi="Times New Roman" w:cs="Times New Roman"/>
          <w:sz w:val="24"/>
          <w:szCs w:val="24"/>
        </w:rPr>
        <w:t>’s face and body</w:t>
      </w:r>
      <w:r>
        <w:rPr>
          <w:rFonts w:ascii="Times New Roman" w:hAnsi="Times New Roman" w:cs="Times New Roman"/>
          <w:sz w:val="24"/>
          <w:szCs w:val="24"/>
        </w:rPr>
        <w:t xml:space="preserve">; and </w:t>
      </w:r>
      <w:r w:rsidR="00A7070F">
        <w:rPr>
          <w:rFonts w:ascii="Times New Roman" w:hAnsi="Times New Roman" w:cs="Times New Roman"/>
          <w:sz w:val="24"/>
          <w:szCs w:val="24"/>
        </w:rPr>
        <w:t xml:space="preserve">thus </w:t>
      </w:r>
      <w:r w:rsidR="008A2A64">
        <w:rPr>
          <w:rFonts w:ascii="Times New Roman" w:hAnsi="Times New Roman" w:cs="Times New Roman"/>
          <w:sz w:val="24"/>
          <w:szCs w:val="24"/>
        </w:rPr>
        <w:t xml:space="preserve">they </w:t>
      </w:r>
      <w:r w:rsidR="008A2A64" w:rsidRPr="008A2A64">
        <w:rPr>
          <w:rFonts w:ascii="Times New Roman" w:hAnsi="Times New Roman" w:cs="Times New Roman"/>
          <w:i/>
          <w:sz w:val="24"/>
          <w:szCs w:val="24"/>
        </w:rPr>
        <w:t>observe</w:t>
      </w:r>
      <w:r w:rsidR="008A2A64">
        <w:rPr>
          <w:rFonts w:ascii="Times New Roman" w:hAnsi="Times New Roman" w:cs="Times New Roman"/>
          <w:sz w:val="24"/>
          <w:szCs w:val="24"/>
        </w:rPr>
        <w:t xml:space="preserve"> </w:t>
      </w:r>
      <w:r>
        <w:rPr>
          <w:rFonts w:ascii="Times New Roman" w:hAnsi="Times New Roman" w:cs="Times New Roman"/>
          <w:sz w:val="24"/>
          <w:szCs w:val="24"/>
        </w:rPr>
        <w:t xml:space="preserve">how a history of debasement, anger, loss and guilt in </w:t>
      </w:r>
      <w:r w:rsidR="00773912">
        <w:rPr>
          <w:rFonts w:ascii="Times New Roman" w:hAnsi="Times New Roman" w:cs="Times New Roman"/>
          <w:sz w:val="24"/>
          <w:szCs w:val="24"/>
        </w:rPr>
        <w:t>one</w:t>
      </w:r>
      <w:r w:rsidR="00532473">
        <w:rPr>
          <w:rFonts w:ascii="Times New Roman" w:hAnsi="Times New Roman" w:cs="Times New Roman"/>
          <w:sz w:val="24"/>
          <w:szCs w:val="24"/>
        </w:rPr>
        <w:t xml:space="preserve"> individual’s</w:t>
      </w:r>
      <w:r>
        <w:rPr>
          <w:rFonts w:ascii="Times New Roman" w:hAnsi="Times New Roman" w:cs="Times New Roman"/>
          <w:sz w:val="24"/>
          <w:szCs w:val="24"/>
        </w:rPr>
        <w:t xml:space="preserve"> past can lead to feelings of betrayal and </w:t>
      </w:r>
      <w:r w:rsidR="00131734">
        <w:rPr>
          <w:rFonts w:ascii="Times New Roman" w:hAnsi="Times New Roman" w:cs="Times New Roman"/>
          <w:sz w:val="24"/>
          <w:szCs w:val="24"/>
        </w:rPr>
        <w:t>abandonment</w:t>
      </w:r>
      <w:r>
        <w:rPr>
          <w:rFonts w:ascii="Times New Roman" w:hAnsi="Times New Roman" w:cs="Times New Roman"/>
          <w:sz w:val="24"/>
          <w:szCs w:val="24"/>
        </w:rPr>
        <w:t xml:space="preserve"> in another</w:t>
      </w:r>
      <w:r w:rsidR="00532473">
        <w:rPr>
          <w:rFonts w:ascii="Times New Roman" w:hAnsi="Times New Roman" w:cs="Times New Roman"/>
          <w:sz w:val="24"/>
          <w:szCs w:val="24"/>
        </w:rPr>
        <w:t xml:space="preserve"> individual’s</w:t>
      </w:r>
      <w:r>
        <w:rPr>
          <w:rFonts w:ascii="Times New Roman" w:hAnsi="Times New Roman" w:cs="Times New Roman"/>
          <w:sz w:val="24"/>
          <w:szCs w:val="24"/>
        </w:rPr>
        <w:t xml:space="preserve"> present</w:t>
      </w:r>
      <w:r w:rsidR="00124120">
        <w:rPr>
          <w:rFonts w:ascii="Times New Roman" w:hAnsi="Times New Roman" w:cs="Times New Roman"/>
          <w:sz w:val="24"/>
          <w:szCs w:val="24"/>
        </w:rPr>
        <w:t>—affecting generation after generation.</w:t>
      </w:r>
    </w:p>
    <w:p w14:paraId="55C5CC7F" w14:textId="104E481C" w:rsidR="000D37B0" w:rsidRDefault="00897F57" w:rsidP="00253EE2">
      <w:pPr>
        <w:rPr>
          <w:rFonts w:ascii="Times New Roman" w:hAnsi="Times New Roman" w:cs="Times New Roman"/>
          <w:sz w:val="24"/>
          <w:szCs w:val="24"/>
        </w:rPr>
      </w:pPr>
      <w:r>
        <w:rPr>
          <w:rFonts w:ascii="Times New Roman" w:hAnsi="Times New Roman" w:cs="Times New Roman"/>
          <w:sz w:val="24"/>
          <w:szCs w:val="24"/>
        </w:rPr>
        <w:t>T</w:t>
      </w:r>
      <w:r w:rsidR="00D8581D">
        <w:rPr>
          <w:rFonts w:ascii="Times New Roman" w:hAnsi="Times New Roman" w:cs="Times New Roman"/>
          <w:sz w:val="24"/>
          <w:szCs w:val="24"/>
        </w:rPr>
        <w:t xml:space="preserve">he historic relationship between </w:t>
      </w:r>
      <w:r w:rsidR="00253EE2">
        <w:rPr>
          <w:rFonts w:ascii="Times New Roman" w:hAnsi="Times New Roman" w:cs="Times New Roman"/>
          <w:sz w:val="24"/>
          <w:szCs w:val="24"/>
        </w:rPr>
        <w:t xml:space="preserve">Canada’s </w:t>
      </w:r>
      <w:r w:rsidR="00D8581D">
        <w:rPr>
          <w:rFonts w:ascii="Times New Roman" w:hAnsi="Times New Roman" w:cs="Times New Roman"/>
          <w:sz w:val="24"/>
          <w:szCs w:val="24"/>
        </w:rPr>
        <w:t>indigenous peoples and “white” colonizers had, and continues to have, grave and harmful repercussions for indigenous societies, families and youth</w:t>
      </w:r>
      <w:r>
        <w:rPr>
          <w:rFonts w:ascii="Times New Roman" w:hAnsi="Times New Roman" w:cs="Times New Roman"/>
          <w:sz w:val="24"/>
          <w:szCs w:val="24"/>
        </w:rPr>
        <w:t xml:space="preserve">; </w:t>
      </w:r>
      <w:r w:rsidR="004A2DFB">
        <w:rPr>
          <w:rFonts w:ascii="Times New Roman" w:hAnsi="Times New Roman" w:cs="Times New Roman"/>
          <w:sz w:val="24"/>
          <w:szCs w:val="24"/>
        </w:rPr>
        <w:t>Robertson</w:t>
      </w:r>
      <w:r w:rsidR="00CC71E5">
        <w:rPr>
          <w:rFonts w:ascii="Times New Roman" w:hAnsi="Times New Roman" w:cs="Times New Roman"/>
          <w:sz w:val="24"/>
          <w:szCs w:val="24"/>
        </w:rPr>
        <w:t>, an advocate for educating youth</w:t>
      </w:r>
      <w:r w:rsidR="004A2DFB">
        <w:rPr>
          <w:rFonts w:ascii="Times New Roman" w:hAnsi="Times New Roman" w:cs="Times New Roman"/>
          <w:sz w:val="24"/>
          <w:szCs w:val="24"/>
        </w:rPr>
        <w:t xml:space="preserve"> </w:t>
      </w:r>
      <w:r w:rsidR="002C10F2">
        <w:rPr>
          <w:rFonts w:ascii="Times New Roman" w:hAnsi="Times New Roman" w:cs="Times New Roman"/>
          <w:sz w:val="24"/>
          <w:szCs w:val="24"/>
        </w:rPr>
        <w:t xml:space="preserve">on </w:t>
      </w:r>
      <w:r w:rsidR="00DE42B6">
        <w:rPr>
          <w:rFonts w:ascii="Times New Roman" w:hAnsi="Times New Roman" w:cs="Times New Roman"/>
          <w:sz w:val="24"/>
          <w:szCs w:val="24"/>
        </w:rPr>
        <w:t>i</w:t>
      </w:r>
      <w:r w:rsidR="002C10F2">
        <w:rPr>
          <w:rFonts w:ascii="Times New Roman" w:hAnsi="Times New Roman" w:cs="Times New Roman"/>
          <w:sz w:val="24"/>
          <w:szCs w:val="24"/>
        </w:rPr>
        <w:t xml:space="preserve">ndigenous history and contemporary issues, </w:t>
      </w:r>
      <w:r w:rsidR="004A2DFB">
        <w:rPr>
          <w:rFonts w:ascii="Times New Roman" w:hAnsi="Times New Roman" w:cs="Times New Roman"/>
          <w:sz w:val="24"/>
          <w:szCs w:val="24"/>
        </w:rPr>
        <w:t xml:space="preserve">is able to </w:t>
      </w:r>
      <w:r w:rsidR="00452264">
        <w:rPr>
          <w:rFonts w:ascii="Times New Roman" w:hAnsi="Times New Roman" w:cs="Times New Roman"/>
          <w:sz w:val="24"/>
          <w:szCs w:val="24"/>
        </w:rPr>
        <w:t xml:space="preserve">alert his </w:t>
      </w:r>
      <w:r w:rsidR="00A012B6">
        <w:rPr>
          <w:rFonts w:ascii="Times New Roman" w:hAnsi="Times New Roman" w:cs="Times New Roman"/>
          <w:sz w:val="24"/>
          <w:szCs w:val="24"/>
        </w:rPr>
        <w:t xml:space="preserve">young adult </w:t>
      </w:r>
      <w:r w:rsidR="00452264">
        <w:rPr>
          <w:rFonts w:ascii="Times New Roman" w:hAnsi="Times New Roman" w:cs="Times New Roman"/>
          <w:sz w:val="24"/>
          <w:szCs w:val="24"/>
        </w:rPr>
        <w:t>readers to the importance of such issue</w:t>
      </w:r>
      <w:r w:rsidR="00E44835">
        <w:rPr>
          <w:rFonts w:ascii="Times New Roman" w:hAnsi="Times New Roman" w:cs="Times New Roman"/>
          <w:sz w:val="24"/>
          <w:szCs w:val="24"/>
        </w:rPr>
        <w:t>s</w:t>
      </w:r>
      <w:r>
        <w:rPr>
          <w:rFonts w:ascii="Times New Roman" w:hAnsi="Times New Roman" w:cs="Times New Roman"/>
          <w:sz w:val="24"/>
          <w:szCs w:val="24"/>
        </w:rPr>
        <w:t xml:space="preserve"> and</w:t>
      </w:r>
      <w:r w:rsidR="004A2DFB">
        <w:rPr>
          <w:rFonts w:ascii="Times New Roman" w:hAnsi="Times New Roman" w:cs="Times New Roman"/>
          <w:sz w:val="24"/>
          <w:szCs w:val="24"/>
        </w:rPr>
        <w:t xml:space="preserve"> he </w:t>
      </w:r>
      <w:r w:rsidR="00452264">
        <w:rPr>
          <w:rFonts w:ascii="Times New Roman" w:hAnsi="Times New Roman" w:cs="Times New Roman"/>
          <w:sz w:val="24"/>
          <w:szCs w:val="24"/>
        </w:rPr>
        <w:t xml:space="preserve">calls </w:t>
      </w:r>
      <w:r w:rsidR="00452264">
        <w:rPr>
          <w:rFonts w:ascii="Times New Roman" w:hAnsi="Times New Roman" w:cs="Times New Roman"/>
          <w:sz w:val="24"/>
          <w:szCs w:val="24"/>
        </w:rPr>
        <w:lastRenderedPageBreak/>
        <w:t xml:space="preserve">awareness to the fact that </w:t>
      </w:r>
      <w:r w:rsidR="00A012B6">
        <w:rPr>
          <w:rFonts w:ascii="Times New Roman" w:hAnsi="Times New Roman" w:cs="Times New Roman"/>
          <w:sz w:val="24"/>
          <w:szCs w:val="24"/>
        </w:rPr>
        <w:t xml:space="preserve">the silence needs to be </w:t>
      </w:r>
      <w:r w:rsidR="00452264">
        <w:rPr>
          <w:rFonts w:ascii="Times New Roman" w:hAnsi="Times New Roman" w:cs="Times New Roman"/>
          <w:sz w:val="24"/>
          <w:szCs w:val="24"/>
        </w:rPr>
        <w:t>br</w:t>
      </w:r>
      <w:r w:rsidR="00A012B6">
        <w:rPr>
          <w:rFonts w:ascii="Times New Roman" w:hAnsi="Times New Roman" w:cs="Times New Roman"/>
          <w:sz w:val="24"/>
          <w:szCs w:val="24"/>
        </w:rPr>
        <w:t xml:space="preserve">oken and </w:t>
      </w:r>
      <w:r w:rsidR="00A869CE">
        <w:rPr>
          <w:rFonts w:ascii="Times New Roman" w:hAnsi="Times New Roman" w:cs="Times New Roman"/>
          <w:sz w:val="24"/>
          <w:szCs w:val="24"/>
        </w:rPr>
        <w:t>that</w:t>
      </w:r>
      <w:r>
        <w:rPr>
          <w:rFonts w:ascii="Times New Roman" w:hAnsi="Times New Roman" w:cs="Times New Roman"/>
          <w:sz w:val="24"/>
          <w:szCs w:val="24"/>
        </w:rPr>
        <w:t xml:space="preserve"> society</w:t>
      </w:r>
      <w:r w:rsidR="00124120">
        <w:rPr>
          <w:rFonts w:ascii="Times New Roman" w:hAnsi="Times New Roman" w:cs="Times New Roman"/>
          <w:sz w:val="24"/>
          <w:szCs w:val="24"/>
        </w:rPr>
        <w:t>, and Canada as a nation,</w:t>
      </w:r>
      <w:r>
        <w:rPr>
          <w:rFonts w:ascii="Times New Roman" w:hAnsi="Times New Roman" w:cs="Times New Roman"/>
          <w:sz w:val="24"/>
          <w:szCs w:val="24"/>
        </w:rPr>
        <w:t xml:space="preserve"> must begin to </w:t>
      </w:r>
      <w:r w:rsidR="00A869CE">
        <w:rPr>
          <w:rFonts w:ascii="Times New Roman" w:hAnsi="Times New Roman" w:cs="Times New Roman"/>
          <w:sz w:val="24"/>
          <w:szCs w:val="24"/>
        </w:rPr>
        <w:t xml:space="preserve">engage in </w:t>
      </w:r>
      <w:r w:rsidR="00B9289E">
        <w:rPr>
          <w:rFonts w:ascii="Times New Roman" w:hAnsi="Times New Roman" w:cs="Times New Roman"/>
          <w:sz w:val="24"/>
          <w:szCs w:val="24"/>
        </w:rPr>
        <w:t>some</w:t>
      </w:r>
      <w:r w:rsidR="00A869CE">
        <w:rPr>
          <w:rFonts w:ascii="Times New Roman" w:hAnsi="Times New Roman" w:cs="Times New Roman"/>
          <w:sz w:val="24"/>
          <w:szCs w:val="24"/>
        </w:rPr>
        <w:t xml:space="preserve"> difficult conversations </w:t>
      </w:r>
      <w:r w:rsidR="00452264">
        <w:rPr>
          <w:rFonts w:ascii="Times New Roman" w:hAnsi="Times New Roman" w:cs="Times New Roman"/>
          <w:sz w:val="24"/>
          <w:szCs w:val="24"/>
        </w:rPr>
        <w:t xml:space="preserve">about the past so as to </w:t>
      </w:r>
      <w:r w:rsidR="00D8581D">
        <w:rPr>
          <w:rFonts w:ascii="Times New Roman" w:hAnsi="Times New Roman" w:cs="Times New Roman"/>
          <w:sz w:val="24"/>
          <w:szCs w:val="24"/>
        </w:rPr>
        <w:t xml:space="preserve">start </w:t>
      </w:r>
      <w:r w:rsidR="00452264">
        <w:rPr>
          <w:rFonts w:ascii="Times New Roman" w:hAnsi="Times New Roman" w:cs="Times New Roman"/>
          <w:sz w:val="24"/>
          <w:szCs w:val="24"/>
        </w:rPr>
        <w:t>heal</w:t>
      </w:r>
      <w:r w:rsidR="00D8581D">
        <w:rPr>
          <w:rFonts w:ascii="Times New Roman" w:hAnsi="Times New Roman" w:cs="Times New Roman"/>
          <w:sz w:val="24"/>
          <w:szCs w:val="24"/>
        </w:rPr>
        <w:t>ing</w:t>
      </w:r>
      <w:r w:rsidR="00452264">
        <w:rPr>
          <w:rFonts w:ascii="Times New Roman" w:hAnsi="Times New Roman" w:cs="Times New Roman"/>
          <w:sz w:val="24"/>
          <w:szCs w:val="24"/>
        </w:rPr>
        <w:t xml:space="preserve"> the hurt and hate and </w:t>
      </w:r>
      <w:r w:rsidR="00E345D1">
        <w:rPr>
          <w:rFonts w:ascii="Times New Roman" w:hAnsi="Times New Roman" w:cs="Times New Roman"/>
          <w:sz w:val="24"/>
          <w:szCs w:val="24"/>
        </w:rPr>
        <w:t xml:space="preserve">eventually </w:t>
      </w:r>
      <w:r w:rsidR="00452264">
        <w:rPr>
          <w:rFonts w:ascii="Times New Roman" w:hAnsi="Times New Roman" w:cs="Times New Roman"/>
          <w:sz w:val="24"/>
          <w:szCs w:val="24"/>
        </w:rPr>
        <w:t xml:space="preserve">abate the generational trauma </w:t>
      </w:r>
      <w:r w:rsidR="000F3879">
        <w:rPr>
          <w:rFonts w:ascii="Times New Roman" w:hAnsi="Times New Roman" w:cs="Times New Roman"/>
          <w:sz w:val="24"/>
          <w:szCs w:val="24"/>
        </w:rPr>
        <w:t>they</w:t>
      </w:r>
      <w:r w:rsidR="00452264">
        <w:rPr>
          <w:rFonts w:ascii="Times New Roman" w:hAnsi="Times New Roman" w:cs="Times New Roman"/>
          <w:sz w:val="24"/>
          <w:szCs w:val="24"/>
        </w:rPr>
        <w:t xml:space="preserve"> </w:t>
      </w:r>
      <w:r w:rsidR="000F3879">
        <w:rPr>
          <w:rFonts w:ascii="Times New Roman" w:hAnsi="Times New Roman" w:cs="Times New Roman"/>
          <w:sz w:val="24"/>
          <w:szCs w:val="24"/>
        </w:rPr>
        <w:t>continue to</w:t>
      </w:r>
      <w:r w:rsidR="00452264">
        <w:rPr>
          <w:rFonts w:ascii="Times New Roman" w:hAnsi="Times New Roman" w:cs="Times New Roman"/>
          <w:sz w:val="24"/>
          <w:szCs w:val="24"/>
        </w:rPr>
        <w:t xml:space="preserve"> </w:t>
      </w:r>
      <w:r w:rsidR="00E44835">
        <w:rPr>
          <w:rFonts w:ascii="Times New Roman" w:hAnsi="Times New Roman" w:cs="Times New Roman"/>
          <w:sz w:val="24"/>
          <w:szCs w:val="24"/>
        </w:rPr>
        <w:t>perpetuat</w:t>
      </w:r>
      <w:r w:rsidR="000F3879">
        <w:rPr>
          <w:rFonts w:ascii="Times New Roman" w:hAnsi="Times New Roman" w:cs="Times New Roman"/>
          <w:sz w:val="24"/>
          <w:szCs w:val="24"/>
        </w:rPr>
        <w:t>e</w:t>
      </w:r>
      <w:r w:rsidR="00452264">
        <w:rPr>
          <w:rFonts w:ascii="Times New Roman" w:hAnsi="Times New Roman" w:cs="Times New Roman"/>
          <w:sz w:val="24"/>
          <w:szCs w:val="24"/>
        </w:rPr>
        <w:t>.</w:t>
      </w:r>
      <w:r w:rsidR="00683B02" w:rsidRPr="00683B02">
        <w:rPr>
          <w:rFonts w:ascii="Times New Roman" w:hAnsi="Times New Roman" w:cs="Times New Roman"/>
          <w:sz w:val="24"/>
          <w:szCs w:val="24"/>
        </w:rPr>
        <w:t xml:space="preserve"> </w:t>
      </w:r>
      <w:r w:rsidR="00A869CE">
        <w:rPr>
          <w:rFonts w:ascii="Times New Roman" w:hAnsi="Times New Roman" w:cs="Times New Roman"/>
          <w:sz w:val="24"/>
          <w:szCs w:val="24"/>
        </w:rPr>
        <w:t xml:space="preserve"> </w:t>
      </w:r>
      <w:r w:rsidR="00683B02">
        <w:rPr>
          <w:rFonts w:ascii="Times New Roman" w:hAnsi="Times New Roman" w:cs="Times New Roman"/>
          <w:sz w:val="24"/>
          <w:szCs w:val="24"/>
        </w:rPr>
        <w:t xml:space="preserve">The </w:t>
      </w:r>
      <w:r w:rsidR="00B9289E" w:rsidRPr="00B9289E">
        <w:rPr>
          <w:rFonts w:ascii="Times New Roman" w:hAnsi="Times New Roman" w:cs="Times New Roman"/>
          <w:i/>
          <w:sz w:val="24"/>
          <w:szCs w:val="24"/>
        </w:rPr>
        <w:t>7 Generations</w:t>
      </w:r>
      <w:r w:rsidR="00B9289E">
        <w:rPr>
          <w:rFonts w:ascii="Times New Roman" w:hAnsi="Times New Roman" w:cs="Times New Roman"/>
          <w:sz w:val="24"/>
          <w:szCs w:val="24"/>
        </w:rPr>
        <w:t xml:space="preserve"> </w:t>
      </w:r>
      <w:r w:rsidR="00683B02">
        <w:rPr>
          <w:rFonts w:ascii="Times New Roman" w:hAnsi="Times New Roman" w:cs="Times New Roman"/>
          <w:sz w:val="24"/>
          <w:szCs w:val="24"/>
        </w:rPr>
        <w:t>series is instrumental in its ability to assist, in a non-didactic way, the learni</w:t>
      </w:r>
      <w:r>
        <w:rPr>
          <w:rFonts w:ascii="Times New Roman" w:hAnsi="Times New Roman" w:cs="Times New Roman"/>
          <w:sz w:val="24"/>
          <w:szCs w:val="24"/>
        </w:rPr>
        <w:t>n</w:t>
      </w:r>
      <w:r w:rsidR="00683B02">
        <w:rPr>
          <w:rFonts w:ascii="Times New Roman" w:hAnsi="Times New Roman" w:cs="Times New Roman"/>
          <w:sz w:val="24"/>
          <w:szCs w:val="24"/>
        </w:rPr>
        <w:t>g of today’s youth; it</w:t>
      </w:r>
      <w:r w:rsidR="008E44D4">
        <w:rPr>
          <w:rFonts w:ascii="Times New Roman" w:hAnsi="Times New Roman" w:cs="Times New Roman"/>
          <w:sz w:val="24"/>
          <w:szCs w:val="24"/>
        </w:rPr>
        <w:t xml:space="preserve"> accurately portrays cultural context and </w:t>
      </w:r>
      <w:r w:rsidR="00683B02">
        <w:rPr>
          <w:rFonts w:ascii="Times New Roman" w:hAnsi="Times New Roman" w:cs="Times New Roman"/>
          <w:sz w:val="24"/>
          <w:szCs w:val="24"/>
        </w:rPr>
        <w:t xml:space="preserve">has the </w:t>
      </w:r>
      <w:r w:rsidR="002C10F2">
        <w:rPr>
          <w:rFonts w:ascii="Times New Roman" w:hAnsi="Times New Roman" w:cs="Times New Roman"/>
          <w:sz w:val="24"/>
          <w:szCs w:val="24"/>
        </w:rPr>
        <w:t xml:space="preserve">intertextual </w:t>
      </w:r>
      <w:r w:rsidR="00683B02">
        <w:rPr>
          <w:rFonts w:ascii="Times New Roman" w:hAnsi="Times New Roman" w:cs="Times New Roman"/>
          <w:sz w:val="24"/>
          <w:szCs w:val="24"/>
        </w:rPr>
        <w:t xml:space="preserve">ability to </w:t>
      </w:r>
      <w:r w:rsidR="002C10F2">
        <w:rPr>
          <w:rFonts w:ascii="Times New Roman" w:hAnsi="Times New Roman" w:cs="Times New Roman"/>
          <w:sz w:val="24"/>
          <w:szCs w:val="24"/>
        </w:rPr>
        <w:t xml:space="preserve">bridge </w:t>
      </w:r>
      <w:r w:rsidR="00DE42B6">
        <w:rPr>
          <w:rFonts w:ascii="Times New Roman" w:hAnsi="Times New Roman" w:cs="Times New Roman"/>
          <w:sz w:val="24"/>
          <w:szCs w:val="24"/>
        </w:rPr>
        <w:t xml:space="preserve">gaps </w:t>
      </w:r>
      <w:r w:rsidR="002C10F2">
        <w:rPr>
          <w:rFonts w:ascii="Times New Roman" w:hAnsi="Times New Roman" w:cs="Times New Roman"/>
          <w:sz w:val="24"/>
          <w:szCs w:val="24"/>
        </w:rPr>
        <w:t>and add to</w:t>
      </w:r>
      <w:r w:rsidR="00253EE2">
        <w:rPr>
          <w:rFonts w:ascii="Times New Roman" w:hAnsi="Times New Roman" w:cs="Times New Roman"/>
          <w:sz w:val="24"/>
          <w:szCs w:val="24"/>
        </w:rPr>
        <w:t xml:space="preserve"> the knowledge of</w:t>
      </w:r>
      <w:r w:rsidR="00683B02">
        <w:rPr>
          <w:rFonts w:ascii="Times New Roman" w:hAnsi="Times New Roman" w:cs="Times New Roman"/>
          <w:sz w:val="24"/>
          <w:szCs w:val="24"/>
        </w:rPr>
        <w:t xml:space="preserve"> </w:t>
      </w:r>
      <w:r w:rsidR="008E44D4">
        <w:rPr>
          <w:rFonts w:ascii="Times New Roman" w:hAnsi="Times New Roman" w:cs="Times New Roman"/>
          <w:sz w:val="24"/>
          <w:szCs w:val="24"/>
        </w:rPr>
        <w:t>youth readers</w:t>
      </w:r>
      <w:r w:rsidR="00253EE2">
        <w:rPr>
          <w:rFonts w:ascii="Times New Roman" w:hAnsi="Times New Roman" w:cs="Times New Roman"/>
          <w:sz w:val="24"/>
          <w:szCs w:val="24"/>
        </w:rPr>
        <w:t xml:space="preserve"> </w:t>
      </w:r>
      <w:r w:rsidR="008E44D4">
        <w:rPr>
          <w:rFonts w:ascii="Times New Roman" w:hAnsi="Times New Roman" w:cs="Times New Roman"/>
          <w:sz w:val="24"/>
          <w:szCs w:val="24"/>
        </w:rPr>
        <w:t>(Benton 1999</w:t>
      </w:r>
      <w:r w:rsidR="00773912">
        <w:rPr>
          <w:rFonts w:ascii="Times New Roman" w:hAnsi="Times New Roman" w:cs="Times New Roman"/>
          <w:sz w:val="24"/>
          <w:szCs w:val="24"/>
        </w:rPr>
        <w:t xml:space="preserve">; </w:t>
      </w:r>
      <w:proofErr w:type="spellStart"/>
      <w:r w:rsidR="00773912">
        <w:rPr>
          <w:rFonts w:ascii="Times New Roman" w:hAnsi="Times New Roman" w:cs="Times New Roman"/>
          <w:sz w:val="24"/>
          <w:szCs w:val="24"/>
        </w:rPr>
        <w:t>Wilkie</w:t>
      </w:r>
      <w:proofErr w:type="spellEnd"/>
      <w:r w:rsidR="00773912">
        <w:rPr>
          <w:rFonts w:ascii="Times New Roman" w:hAnsi="Times New Roman" w:cs="Times New Roman"/>
          <w:sz w:val="24"/>
          <w:szCs w:val="24"/>
        </w:rPr>
        <w:t xml:space="preserve"> 1999</w:t>
      </w:r>
      <w:r w:rsidR="008E44D4">
        <w:rPr>
          <w:rFonts w:ascii="Times New Roman" w:hAnsi="Times New Roman" w:cs="Times New Roman"/>
          <w:sz w:val="24"/>
          <w:szCs w:val="24"/>
        </w:rPr>
        <w:t xml:space="preserve">); it can </w:t>
      </w:r>
      <w:r w:rsidR="00A7070F">
        <w:rPr>
          <w:rFonts w:ascii="Times New Roman" w:hAnsi="Times New Roman" w:cs="Times New Roman"/>
          <w:sz w:val="24"/>
          <w:szCs w:val="24"/>
        </w:rPr>
        <w:t xml:space="preserve">help </w:t>
      </w:r>
      <w:r w:rsidR="00683B02">
        <w:rPr>
          <w:rFonts w:ascii="Times New Roman" w:hAnsi="Times New Roman" w:cs="Times New Roman"/>
          <w:sz w:val="24"/>
          <w:szCs w:val="24"/>
        </w:rPr>
        <w:t xml:space="preserve">inform </w:t>
      </w:r>
      <w:r w:rsidR="00253EE2">
        <w:rPr>
          <w:rFonts w:ascii="Times New Roman" w:hAnsi="Times New Roman" w:cs="Times New Roman"/>
          <w:sz w:val="24"/>
          <w:szCs w:val="24"/>
        </w:rPr>
        <w:t>today’s youth</w:t>
      </w:r>
      <w:r w:rsidR="00683B02">
        <w:rPr>
          <w:rFonts w:ascii="Times New Roman" w:hAnsi="Times New Roman" w:cs="Times New Roman"/>
          <w:sz w:val="24"/>
          <w:szCs w:val="24"/>
        </w:rPr>
        <w:t xml:space="preserve"> </w:t>
      </w:r>
      <w:r w:rsidR="00C34ABA">
        <w:rPr>
          <w:rFonts w:ascii="Times New Roman" w:hAnsi="Times New Roman" w:cs="Times New Roman"/>
          <w:sz w:val="24"/>
          <w:szCs w:val="24"/>
        </w:rPr>
        <w:t xml:space="preserve">of </w:t>
      </w:r>
      <w:r w:rsidR="00253EE2">
        <w:rPr>
          <w:rFonts w:ascii="Times New Roman" w:hAnsi="Times New Roman" w:cs="Times New Roman"/>
          <w:sz w:val="24"/>
          <w:szCs w:val="24"/>
        </w:rPr>
        <w:t xml:space="preserve">the </w:t>
      </w:r>
      <w:r w:rsidR="00C34ABA">
        <w:rPr>
          <w:rFonts w:ascii="Times New Roman" w:hAnsi="Times New Roman" w:cs="Times New Roman"/>
          <w:sz w:val="24"/>
          <w:szCs w:val="24"/>
        </w:rPr>
        <w:t xml:space="preserve">consequences of the past </w:t>
      </w:r>
      <w:r w:rsidR="00683B02">
        <w:rPr>
          <w:rFonts w:ascii="Times New Roman" w:hAnsi="Times New Roman" w:cs="Times New Roman"/>
          <w:sz w:val="24"/>
          <w:szCs w:val="24"/>
        </w:rPr>
        <w:t xml:space="preserve">in a way </w:t>
      </w:r>
      <w:r w:rsidR="00D7491C">
        <w:rPr>
          <w:rFonts w:ascii="Times New Roman" w:hAnsi="Times New Roman" w:cs="Times New Roman"/>
          <w:sz w:val="24"/>
          <w:szCs w:val="24"/>
        </w:rPr>
        <w:t xml:space="preserve">that </w:t>
      </w:r>
      <w:r w:rsidR="00683B02">
        <w:rPr>
          <w:rFonts w:ascii="Times New Roman" w:hAnsi="Times New Roman" w:cs="Times New Roman"/>
          <w:sz w:val="24"/>
          <w:szCs w:val="24"/>
        </w:rPr>
        <w:t>they are more</w:t>
      </w:r>
      <w:r w:rsidR="000D37B0">
        <w:rPr>
          <w:rFonts w:ascii="Times New Roman" w:hAnsi="Times New Roman" w:cs="Times New Roman"/>
          <w:sz w:val="24"/>
          <w:szCs w:val="24"/>
        </w:rPr>
        <w:t xml:space="preserve"> </w:t>
      </w:r>
      <w:r w:rsidR="00683B02">
        <w:rPr>
          <w:rFonts w:ascii="Times New Roman" w:hAnsi="Times New Roman" w:cs="Times New Roman"/>
          <w:sz w:val="24"/>
          <w:szCs w:val="24"/>
        </w:rPr>
        <w:t>accustomed</w:t>
      </w:r>
      <w:r w:rsidR="00A7070F">
        <w:rPr>
          <w:rFonts w:ascii="Times New Roman" w:hAnsi="Times New Roman" w:cs="Times New Roman"/>
          <w:sz w:val="24"/>
          <w:szCs w:val="24"/>
        </w:rPr>
        <w:t xml:space="preserve"> to</w:t>
      </w:r>
      <w:r w:rsidR="00683B02">
        <w:rPr>
          <w:rFonts w:ascii="Times New Roman" w:hAnsi="Times New Roman" w:cs="Times New Roman"/>
          <w:sz w:val="24"/>
          <w:szCs w:val="24"/>
        </w:rPr>
        <w:t>—</w:t>
      </w:r>
      <w:r w:rsidR="00B3709A">
        <w:rPr>
          <w:rFonts w:ascii="Times New Roman" w:hAnsi="Times New Roman" w:cs="Times New Roman"/>
          <w:sz w:val="24"/>
          <w:szCs w:val="24"/>
        </w:rPr>
        <w:t xml:space="preserve">that is, </w:t>
      </w:r>
      <w:r w:rsidR="00683B02">
        <w:rPr>
          <w:rFonts w:ascii="Times New Roman" w:hAnsi="Times New Roman" w:cs="Times New Roman"/>
          <w:sz w:val="24"/>
          <w:szCs w:val="24"/>
        </w:rPr>
        <w:t xml:space="preserve">through </w:t>
      </w:r>
      <w:r w:rsidR="00A7070F">
        <w:rPr>
          <w:rFonts w:ascii="Times New Roman" w:hAnsi="Times New Roman" w:cs="Times New Roman"/>
          <w:sz w:val="24"/>
          <w:szCs w:val="24"/>
        </w:rPr>
        <w:t xml:space="preserve">a </w:t>
      </w:r>
      <w:r w:rsidR="00683B02">
        <w:rPr>
          <w:rFonts w:ascii="Times New Roman" w:hAnsi="Times New Roman" w:cs="Times New Roman"/>
          <w:sz w:val="24"/>
          <w:szCs w:val="24"/>
        </w:rPr>
        <w:t xml:space="preserve">visual medium.  </w:t>
      </w:r>
      <w:r w:rsidR="00FA1273">
        <w:rPr>
          <w:rFonts w:ascii="Times New Roman" w:hAnsi="Times New Roman" w:cs="Times New Roman"/>
          <w:sz w:val="24"/>
          <w:szCs w:val="24"/>
        </w:rPr>
        <w:t>Robertson</w:t>
      </w:r>
      <w:r w:rsidR="00253EE2">
        <w:rPr>
          <w:rFonts w:ascii="Times New Roman" w:hAnsi="Times New Roman" w:cs="Times New Roman"/>
          <w:sz w:val="24"/>
          <w:szCs w:val="24"/>
        </w:rPr>
        <w:t>, however,</w:t>
      </w:r>
      <w:r w:rsidR="00FA1273">
        <w:rPr>
          <w:rFonts w:ascii="Times New Roman" w:hAnsi="Times New Roman" w:cs="Times New Roman"/>
          <w:sz w:val="24"/>
          <w:szCs w:val="24"/>
        </w:rPr>
        <w:t xml:space="preserve"> opens himself </w:t>
      </w:r>
      <w:r w:rsidR="00A7070F">
        <w:rPr>
          <w:rFonts w:ascii="Times New Roman" w:hAnsi="Times New Roman" w:cs="Times New Roman"/>
          <w:sz w:val="24"/>
          <w:szCs w:val="24"/>
        </w:rPr>
        <w:t xml:space="preserve">and his work </w:t>
      </w:r>
      <w:r w:rsidR="00FA1273">
        <w:rPr>
          <w:rFonts w:ascii="Times New Roman" w:hAnsi="Times New Roman" w:cs="Times New Roman"/>
          <w:sz w:val="24"/>
          <w:szCs w:val="24"/>
        </w:rPr>
        <w:t>to controversy and censorship because he writes “honest, realistic stories for young readers that some adults find disturbing” (Kidd</w:t>
      </w:r>
      <w:r w:rsidR="00155227">
        <w:rPr>
          <w:rFonts w:ascii="Times New Roman" w:hAnsi="Times New Roman" w:cs="Times New Roman"/>
          <w:sz w:val="24"/>
          <w:szCs w:val="24"/>
        </w:rPr>
        <w:t>,</w:t>
      </w:r>
      <w:r w:rsidR="00FA1273">
        <w:rPr>
          <w:rFonts w:ascii="Times New Roman" w:hAnsi="Times New Roman" w:cs="Times New Roman"/>
          <w:sz w:val="24"/>
          <w:szCs w:val="24"/>
        </w:rPr>
        <w:t xml:space="preserve"> 209).  His </w:t>
      </w:r>
      <w:r w:rsidR="000D37B0">
        <w:rPr>
          <w:rFonts w:ascii="Times New Roman" w:hAnsi="Times New Roman" w:cs="Times New Roman"/>
          <w:sz w:val="24"/>
          <w:szCs w:val="24"/>
        </w:rPr>
        <w:t>targeted youth audience</w:t>
      </w:r>
      <w:r w:rsidR="00F7406C">
        <w:rPr>
          <w:rFonts w:ascii="Times New Roman" w:hAnsi="Times New Roman" w:cs="Times New Roman"/>
          <w:sz w:val="24"/>
          <w:szCs w:val="24"/>
        </w:rPr>
        <w:t xml:space="preserve">, </w:t>
      </w:r>
      <w:r w:rsidR="003E5C26">
        <w:rPr>
          <w:rFonts w:ascii="Times New Roman" w:hAnsi="Times New Roman" w:cs="Times New Roman"/>
          <w:sz w:val="24"/>
          <w:szCs w:val="24"/>
        </w:rPr>
        <w:t xml:space="preserve">the realness that comes from </w:t>
      </w:r>
      <w:r w:rsidR="00534EBA">
        <w:rPr>
          <w:rFonts w:ascii="Times New Roman" w:hAnsi="Times New Roman" w:cs="Times New Roman"/>
          <w:sz w:val="24"/>
          <w:szCs w:val="24"/>
        </w:rPr>
        <w:t>his</w:t>
      </w:r>
      <w:r w:rsidR="003E5C26">
        <w:rPr>
          <w:rFonts w:ascii="Times New Roman" w:hAnsi="Times New Roman" w:cs="Times New Roman"/>
          <w:sz w:val="24"/>
          <w:szCs w:val="24"/>
        </w:rPr>
        <w:t xml:space="preserve"> books being written and illustrated from a personal place</w:t>
      </w:r>
      <w:r w:rsidR="00F7406C">
        <w:rPr>
          <w:rFonts w:ascii="Times New Roman" w:hAnsi="Times New Roman" w:cs="Times New Roman"/>
          <w:sz w:val="24"/>
          <w:szCs w:val="24"/>
        </w:rPr>
        <w:t xml:space="preserve">, </w:t>
      </w:r>
      <w:r w:rsidR="00773912">
        <w:rPr>
          <w:rFonts w:ascii="Times New Roman" w:hAnsi="Times New Roman" w:cs="Times New Roman"/>
          <w:sz w:val="24"/>
          <w:szCs w:val="24"/>
        </w:rPr>
        <w:t>and</w:t>
      </w:r>
      <w:r w:rsidR="00F7406C">
        <w:rPr>
          <w:rFonts w:ascii="Times New Roman" w:hAnsi="Times New Roman" w:cs="Times New Roman"/>
          <w:sz w:val="24"/>
          <w:szCs w:val="24"/>
        </w:rPr>
        <w:t xml:space="preserve"> </w:t>
      </w:r>
      <w:r w:rsidR="003E5C26">
        <w:rPr>
          <w:rFonts w:ascii="Times New Roman" w:hAnsi="Times New Roman" w:cs="Times New Roman"/>
          <w:sz w:val="24"/>
          <w:szCs w:val="24"/>
        </w:rPr>
        <w:t xml:space="preserve">the </w:t>
      </w:r>
      <w:r w:rsidR="00F7406C">
        <w:rPr>
          <w:rFonts w:ascii="Times New Roman" w:hAnsi="Times New Roman" w:cs="Times New Roman"/>
          <w:sz w:val="24"/>
          <w:szCs w:val="24"/>
        </w:rPr>
        <w:t xml:space="preserve">effective </w:t>
      </w:r>
      <w:r>
        <w:rPr>
          <w:rFonts w:ascii="Times New Roman" w:hAnsi="Times New Roman" w:cs="Times New Roman"/>
          <w:sz w:val="24"/>
          <w:szCs w:val="24"/>
        </w:rPr>
        <w:t xml:space="preserve">strategy </w:t>
      </w:r>
      <w:r w:rsidR="00534EBA">
        <w:rPr>
          <w:rFonts w:ascii="Times New Roman" w:hAnsi="Times New Roman" w:cs="Times New Roman"/>
          <w:sz w:val="24"/>
          <w:szCs w:val="24"/>
        </w:rPr>
        <w:t xml:space="preserve">he adopts </w:t>
      </w:r>
      <w:r w:rsidR="000D37B0">
        <w:rPr>
          <w:rFonts w:ascii="Times New Roman" w:hAnsi="Times New Roman" w:cs="Times New Roman"/>
          <w:sz w:val="24"/>
          <w:szCs w:val="24"/>
        </w:rPr>
        <w:t>in</w:t>
      </w:r>
      <w:r>
        <w:rPr>
          <w:rFonts w:ascii="Times New Roman" w:hAnsi="Times New Roman" w:cs="Times New Roman"/>
          <w:sz w:val="24"/>
          <w:szCs w:val="24"/>
        </w:rPr>
        <w:t xml:space="preserve"> reaching </w:t>
      </w:r>
      <w:r w:rsidR="00534EBA">
        <w:rPr>
          <w:rFonts w:ascii="Times New Roman" w:hAnsi="Times New Roman" w:cs="Times New Roman"/>
          <w:sz w:val="24"/>
          <w:szCs w:val="24"/>
        </w:rPr>
        <w:t xml:space="preserve">his </w:t>
      </w:r>
      <w:r w:rsidR="003E5C26">
        <w:rPr>
          <w:rFonts w:ascii="Times New Roman" w:hAnsi="Times New Roman" w:cs="Times New Roman"/>
          <w:sz w:val="24"/>
          <w:szCs w:val="24"/>
        </w:rPr>
        <w:t>readers</w:t>
      </w:r>
      <w:r>
        <w:rPr>
          <w:rFonts w:ascii="Times New Roman" w:hAnsi="Times New Roman" w:cs="Times New Roman"/>
          <w:sz w:val="24"/>
          <w:szCs w:val="24"/>
        </w:rPr>
        <w:t xml:space="preserve"> through a visual/textual medium</w:t>
      </w:r>
      <w:r w:rsidR="00F7406C">
        <w:rPr>
          <w:rFonts w:ascii="Times New Roman" w:hAnsi="Times New Roman" w:cs="Times New Roman"/>
          <w:sz w:val="24"/>
          <w:szCs w:val="24"/>
        </w:rPr>
        <w:t xml:space="preserve"> </w:t>
      </w:r>
      <w:r w:rsidR="00155227">
        <w:rPr>
          <w:rFonts w:ascii="Times New Roman" w:hAnsi="Times New Roman" w:cs="Times New Roman"/>
          <w:sz w:val="24"/>
          <w:szCs w:val="24"/>
        </w:rPr>
        <w:t>(</w:t>
      </w:r>
      <w:proofErr w:type="spellStart"/>
      <w:r w:rsidR="00155227">
        <w:rPr>
          <w:rFonts w:ascii="Times New Roman" w:hAnsi="Times New Roman" w:cs="Times New Roman"/>
          <w:sz w:val="24"/>
          <w:szCs w:val="24"/>
        </w:rPr>
        <w:t>Nodelman</w:t>
      </w:r>
      <w:proofErr w:type="spellEnd"/>
      <w:r w:rsidR="00DF03A5">
        <w:rPr>
          <w:rFonts w:ascii="Times New Roman" w:hAnsi="Times New Roman" w:cs="Times New Roman"/>
          <w:sz w:val="24"/>
          <w:szCs w:val="24"/>
        </w:rPr>
        <w:t xml:space="preserve"> 2009)</w:t>
      </w:r>
      <w:r w:rsidR="00155227">
        <w:rPr>
          <w:rFonts w:ascii="Times New Roman" w:hAnsi="Times New Roman" w:cs="Times New Roman"/>
          <w:sz w:val="24"/>
          <w:szCs w:val="24"/>
        </w:rPr>
        <w:t xml:space="preserve"> </w:t>
      </w:r>
      <w:r w:rsidR="000D37B0">
        <w:rPr>
          <w:rFonts w:ascii="Times New Roman" w:hAnsi="Times New Roman" w:cs="Times New Roman"/>
          <w:sz w:val="24"/>
          <w:szCs w:val="24"/>
        </w:rPr>
        <w:t>m</w:t>
      </w:r>
      <w:r w:rsidR="00F7406C">
        <w:rPr>
          <w:rFonts w:ascii="Times New Roman" w:hAnsi="Times New Roman" w:cs="Times New Roman"/>
          <w:sz w:val="24"/>
          <w:szCs w:val="24"/>
        </w:rPr>
        <w:t>akes</w:t>
      </w:r>
      <w:r w:rsidR="000D37B0">
        <w:rPr>
          <w:rFonts w:ascii="Times New Roman" w:hAnsi="Times New Roman" w:cs="Times New Roman"/>
          <w:sz w:val="24"/>
          <w:szCs w:val="24"/>
        </w:rPr>
        <w:t xml:space="preserve"> </w:t>
      </w:r>
      <w:r w:rsidR="00534EBA">
        <w:rPr>
          <w:rFonts w:ascii="Times New Roman" w:hAnsi="Times New Roman" w:cs="Times New Roman"/>
          <w:sz w:val="24"/>
          <w:szCs w:val="24"/>
        </w:rPr>
        <w:t>his graphic novels</w:t>
      </w:r>
      <w:r w:rsidR="00A012B6">
        <w:rPr>
          <w:rFonts w:ascii="Times New Roman" w:hAnsi="Times New Roman" w:cs="Times New Roman"/>
          <w:sz w:val="24"/>
          <w:szCs w:val="24"/>
        </w:rPr>
        <w:t xml:space="preserve"> </w:t>
      </w:r>
      <w:r w:rsidR="00FA1273">
        <w:rPr>
          <w:rFonts w:ascii="Times New Roman" w:hAnsi="Times New Roman" w:cs="Times New Roman"/>
          <w:sz w:val="24"/>
          <w:szCs w:val="24"/>
        </w:rPr>
        <w:t xml:space="preserve">a target for </w:t>
      </w:r>
      <w:r w:rsidR="00576AC3">
        <w:rPr>
          <w:rFonts w:ascii="Times New Roman" w:hAnsi="Times New Roman" w:cs="Times New Roman"/>
          <w:sz w:val="24"/>
          <w:szCs w:val="24"/>
        </w:rPr>
        <w:t>censor</w:t>
      </w:r>
      <w:r w:rsidR="007E21D3">
        <w:rPr>
          <w:rFonts w:ascii="Times New Roman" w:hAnsi="Times New Roman" w:cs="Times New Roman"/>
          <w:sz w:val="24"/>
          <w:szCs w:val="24"/>
        </w:rPr>
        <w:t>s</w:t>
      </w:r>
      <w:r w:rsidR="00E44835">
        <w:rPr>
          <w:rFonts w:ascii="Times New Roman" w:hAnsi="Times New Roman" w:cs="Times New Roman"/>
          <w:sz w:val="24"/>
          <w:szCs w:val="24"/>
        </w:rPr>
        <w:t xml:space="preserve">; </w:t>
      </w:r>
      <w:r w:rsidR="007E360A">
        <w:rPr>
          <w:rFonts w:ascii="Times New Roman" w:hAnsi="Times New Roman" w:cs="Times New Roman"/>
          <w:sz w:val="24"/>
          <w:szCs w:val="24"/>
        </w:rPr>
        <w:t>the</w:t>
      </w:r>
      <w:r w:rsidR="00534EBA">
        <w:rPr>
          <w:rFonts w:ascii="Times New Roman" w:hAnsi="Times New Roman" w:cs="Times New Roman"/>
          <w:sz w:val="24"/>
          <w:szCs w:val="24"/>
        </w:rPr>
        <w:t xml:space="preserve"> series </w:t>
      </w:r>
      <w:r w:rsidR="007E360A">
        <w:rPr>
          <w:rFonts w:ascii="Times New Roman" w:hAnsi="Times New Roman" w:cs="Times New Roman"/>
          <w:sz w:val="24"/>
          <w:szCs w:val="24"/>
        </w:rPr>
        <w:t>open</w:t>
      </w:r>
      <w:r w:rsidR="00B3709A">
        <w:rPr>
          <w:rFonts w:ascii="Times New Roman" w:hAnsi="Times New Roman" w:cs="Times New Roman"/>
          <w:sz w:val="24"/>
          <w:szCs w:val="24"/>
        </w:rPr>
        <w:t>s</w:t>
      </w:r>
      <w:r w:rsidR="007E360A">
        <w:rPr>
          <w:rFonts w:ascii="Times New Roman" w:hAnsi="Times New Roman" w:cs="Times New Roman"/>
          <w:sz w:val="24"/>
          <w:szCs w:val="24"/>
        </w:rPr>
        <w:t xml:space="preserve"> old wounds and expose</w:t>
      </w:r>
      <w:r w:rsidR="00B3709A">
        <w:rPr>
          <w:rFonts w:ascii="Times New Roman" w:hAnsi="Times New Roman" w:cs="Times New Roman"/>
          <w:sz w:val="24"/>
          <w:szCs w:val="24"/>
        </w:rPr>
        <w:t>s</w:t>
      </w:r>
      <w:r w:rsidR="007E360A">
        <w:rPr>
          <w:rFonts w:ascii="Times New Roman" w:hAnsi="Times New Roman" w:cs="Times New Roman"/>
          <w:sz w:val="24"/>
          <w:szCs w:val="24"/>
        </w:rPr>
        <w:t xml:space="preserve"> the </w:t>
      </w:r>
      <w:r w:rsidR="00951055">
        <w:rPr>
          <w:rFonts w:ascii="Times New Roman" w:hAnsi="Times New Roman" w:cs="Times New Roman"/>
          <w:sz w:val="24"/>
          <w:szCs w:val="24"/>
        </w:rPr>
        <w:t>S</w:t>
      </w:r>
      <w:r w:rsidR="007E360A">
        <w:rPr>
          <w:rFonts w:ascii="Times New Roman" w:hAnsi="Times New Roman" w:cs="Times New Roman"/>
          <w:sz w:val="24"/>
          <w:szCs w:val="24"/>
        </w:rPr>
        <w:t>tate, Church</w:t>
      </w:r>
      <w:r w:rsidR="002902CA">
        <w:rPr>
          <w:rFonts w:ascii="Times New Roman" w:hAnsi="Times New Roman" w:cs="Times New Roman"/>
          <w:sz w:val="24"/>
          <w:szCs w:val="24"/>
        </w:rPr>
        <w:t xml:space="preserve">, </w:t>
      </w:r>
      <w:r w:rsidR="009D065C">
        <w:rPr>
          <w:rFonts w:ascii="Times New Roman" w:hAnsi="Times New Roman" w:cs="Times New Roman"/>
          <w:sz w:val="24"/>
          <w:szCs w:val="24"/>
        </w:rPr>
        <w:t xml:space="preserve">Residential </w:t>
      </w:r>
      <w:r w:rsidR="006C0ACB">
        <w:rPr>
          <w:rFonts w:ascii="Times New Roman" w:hAnsi="Times New Roman" w:cs="Times New Roman"/>
          <w:sz w:val="24"/>
          <w:szCs w:val="24"/>
        </w:rPr>
        <w:t>S</w:t>
      </w:r>
      <w:r w:rsidR="002902CA">
        <w:rPr>
          <w:rFonts w:ascii="Times New Roman" w:hAnsi="Times New Roman" w:cs="Times New Roman"/>
          <w:sz w:val="24"/>
          <w:szCs w:val="24"/>
        </w:rPr>
        <w:t>chool</w:t>
      </w:r>
      <w:r w:rsidR="00BA2777">
        <w:rPr>
          <w:rFonts w:ascii="Times New Roman" w:hAnsi="Times New Roman" w:cs="Times New Roman"/>
          <w:sz w:val="24"/>
          <w:szCs w:val="24"/>
        </w:rPr>
        <w:t>,</w:t>
      </w:r>
      <w:r w:rsidR="007E360A">
        <w:rPr>
          <w:rFonts w:ascii="Times New Roman" w:hAnsi="Times New Roman" w:cs="Times New Roman"/>
          <w:sz w:val="24"/>
          <w:szCs w:val="24"/>
        </w:rPr>
        <w:t xml:space="preserve"> and </w:t>
      </w:r>
      <w:r w:rsidR="006C0ACB">
        <w:rPr>
          <w:rFonts w:ascii="Times New Roman" w:hAnsi="Times New Roman" w:cs="Times New Roman"/>
          <w:sz w:val="24"/>
          <w:szCs w:val="24"/>
        </w:rPr>
        <w:t xml:space="preserve">the </w:t>
      </w:r>
      <w:r w:rsidR="007E360A">
        <w:rPr>
          <w:rFonts w:ascii="Times New Roman" w:hAnsi="Times New Roman" w:cs="Times New Roman"/>
          <w:sz w:val="24"/>
          <w:szCs w:val="24"/>
        </w:rPr>
        <w:t>“white”</w:t>
      </w:r>
      <w:r w:rsidR="006C0ACB">
        <w:rPr>
          <w:rFonts w:ascii="Times New Roman" w:hAnsi="Times New Roman" w:cs="Times New Roman"/>
          <w:sz w:val="24"/>
          <w:szCs w:val="24"/>
        </w:rPr>
        <w:t xml:space="preserve"> </w:t>
      </w:r>
      <w:r w:rsidR="007E360A">
        <w:rPr>
          <w:rFonts w:ascii="Times New Roman" w:hAnsi="Times New Roman" w:cs="Times New Roman"/>
          <w:sz w:val="24"/>
          <w:szCs w:val="24"/>
        </w:rPr>
        <w:t>majority</w:t>
      </w:r>
      <w:r w:rsidR="00F7406C">
        <w:rPr>
          <w:rFonts w:ascii="Times New Roman" w:hAnsi="Times New Roman" w:cs="Times New Roman"/>
          <w:sz w:val="24"/>
          <w:szCs w:val="24"/>
        </w:rPr>
        <w:t xml:space="preserve"> </w:t>
      </w:r>
      <w:r w:rsidR="00253EE2">
        <w:rPr>
          <w:rFonts w:ascii="Times New Roman" w:hAnsi="Times New Roman" w:cs="Times New Roman"/>
          <w:sz w:val="24"/>
          <w:szCs w:val="24"/>
        </w:rPr>
        <w:t xml:space="preserve">of </w:t>
      </w:r>
      <w:r w:rsidR="003D4619">
        <w:rPr>
          <w:rFonts w:ascii="Times New Roman" w:hAnsi="Times New Roman" w:cs="Times New Roman"/>
          <w:sz w:val="24"/>
          <w:szCs w:val="24"/>
        </w:rPr>
        <w:t xml:space="preserve">their </w:t>
      </w:r>
      <w:r w:rsidR="007E360A">
        <w:rPr>
          <w:rFonts w:ascii="Times New Roman" w:hAnsi="Times New Roman" w:cs="Times New Roman"/>
          <w:sz w:val="24"/>
          <w:szCs w:val="24"/>
        </w:rPr>
        <w:t xml:space="preserve">past atrocities; </w:t>
      </w:r>
      <w:r w:rsidR="00534EBA">
        <w:rPr>
          <w:rFonts w:ascii="Times New Roman" w:hAnsi="Times New Roman" w:cs="Times New Roman"/>
          <w:sz w:val="24"/>
          <w:szCs w:val="24"/>
        </w:rPr>
        <w:t>it</w:t>
      </w:r>
      <w:r w:rsidR="000F3879">
        <w:rPr>
          <w:rFonts w:ascii="Times New Roman" w:hAnsi="Times New Roman" w:cs="Times New Roman"/>
          <w:sz w:val="24"/>
          <w:szCs w:val="24"/>
        </w:rPr>
        <w:t xml:space="preserve"> </w:t>
      </w:r>
      <w:r w:rsidR="00D67CE2">
        <w:rPr>
          <w:rFonts w:ascii="Times New Roman" w:hAnsi="Times New Roman" w:cs="Times New Roman"/>
          <w:sz w:val="24"/>
          <w:szCs w:val="24"/>
        </w:rPr>
        <w:t>remind</w:t>
      </w:r>
      <w:r w:rsidR="00B3709A">
        <w:rPr>
          <w:rFonts w:ascii="Times New Roman" w:hAnsi="Times New Roman" w:cs="Times New Roman"/>
          <w:sz w:val="24"/>
          <w:szCs w:val="24"/>
        </w:rPr>
        <w:t>s</w:t>
      </w:r>
      <w:r w:rsidR="00D273A3">
        <w:rPr>
          <w:rFonts w:ascii="Times New Roman" w:hAnsi="Times New Roman" w:cs="Times New Roman"/>
          <w:sz w:val="24"/>
          <w:szCs w:val="24"/>
        </w:rPr>
        <w:t xml:space="preserve"> </w:t>
      </w:r>
      <w:r w:rsidR="007E360A">
        <w:rPr>
          <w:rFonts w:ascii="Times New Roman" w:hAnsi="Times New Roman" w:cs="Times New Roman"/>
          <w:sz w:val="24"/>
          <w:szCs w:val="24"/>
        </w:rPr>
        <w:t xml:space="preserve">society </w:t>
      </w:r>
      <w:r w:rsidR="005D3F44">
        <w:rPr>
          <w:rFonts w:ascii="Times New Roman" w:hAnsi="Times New Roman" w:cs="Times New Roman"/>
          <w:sz w:val="24"/>
          <w:szCs w:val="24"/>
        </w:rPr>
        <w:t xml:space="preserve">of the hate and hurt inflicted upon a people based on socio-cultural </w:t>
      </w:r>
      <w:r w:rsidR="004E6890">
        <w:rPr>
          <w:rFonts w:ascii="Times New Roman" w:hAnsi="Times New Roman" w:cs="Times New Roman"/>
          <w:sz w:val="24"/>
          <w:szCs w:val="24"/>
        </w:rPr>
        <w:t xml:space="preserve">and socio-political </w:t>
      </w:r>
      <w:r w:rsidR="005D3F44">
        <w:rPr>
          <w:rFonts w:ascii="Times New Roman" w:hAnsi="Times New Roman" w:cs="Times New Roman"/>
          <w:sz w:val="24"/>
          <w:szCs w:val="24"/>
        </w:rPr>
        <w:t>difference</w:t>
      </w:r>
      <w:r w:rsidR="00E44835">
        <w:rPr>
          <w:rFonts w:ascii="Times New Roman" w:hAnsi="Times New Roman" w:cs="Times New Roman"/>
          <w:sz w:val="24"/>
          <w:szCs w:val="24"/>
        </w:rPr>
        <w:t>;</w:t>
      </w:r>
      <w:r w:rsidR="005D3F44">
        <w:rPr>
          <w:rFonts w:ascii="Times New Roman" w:hAnsi="Times New Roman" w:cs="Times New Roman"/>
          <w:sz w:val="24"/>
          <w:szCs w:val="24"/>
        </w:rPr>
        <w:t xml:space="preserve"> </w:t>
      </w:r>
      <w:r w:rsidR="00D67CE2">
        <w:rPr>
          <w:rFonts w:ascii="Times New Roman" w:hAnsi="Times New Roman" w:cs="Times New Roman"/>
          <w:sz w:val="24"/>
          <w:szCs w:val="24"/>
        </w:rPr>
        <w:t>and</w:t>
      </w:r>
      <w:r w:rsidR="00B9289E">
        <w:rPr>
          <w:rFonts w:ascii="Times New Roman" w:hAnsi="Times New Roman" w:cs="Times New Roman"/>
          <w:sz w:val="24"/>
          <w:szCs w:val="24"/>
        </w:rPr>
        <w:t>, perhaps most importantly,</w:t>
      </w:r>
      <w:r w:rsidR="00D67CE2">
        <w:rPr>
          <w:rFonts w:ascii="Times New Roman" w:hAnsi="Times New Roman" w:cs="Times New Roman"/>
          <w:sz w:val="24"/>
          <w:szCs w:val="24"/>
        </w:rPr>
        <w:t xml:space="preserve"> </w:t>
      </w:r>
      <w:r w:rsidR="00534EBA">
        <w:rPr>
          <w:rFonts w:ascii="Times New Roman" w:hAnsi="Times New Roman" w:cs="Times New Roman"/>
          <w:sz w:val="24"/>
          <w:szCs w:val="24"/>
        </w:rPr>
        <w:t>it</w:t>
      </w:r>
      <w:r w:rsidR="00560A34">
        <w:rPr>
          <w:rFonts w:ascii="Times New Roman" w:hAnsi="Times New Roman" w:cs="Times New Roman"/>
          <w:sz w:val="24"/>
          <w:szCs w:val="24"/>
        </w:rPr>
        <w:t xml:space="preserve"> </w:t>
      </w:r>
      <w:r w:rsidR="00D67CE2">
        <w:rPr>
          <w:rFonts w:ascii="Times New Roman" w:hAnsi="Times New Roman" w:cs="Times New Roman"/>
          <w:sz w:val="24"/>
          <w:szCs w:val="24"/>
        </w:rPr>
        <w:t>reveal</w:t>
      </w:r>
      <w:r w:rsidR="00B3709A">
        <w:rPr>
          <w:rFonts w:ascii="Times New Roman" w:hAnsi="Times New Roman" w:cs="Times New Roman"/>
          <w:sz w:val="24"/>
          <w:szCs w:val="24"/>
        </w:rPr>
        <w:t>s</w:t>
      </w:r>
      <w:r w:rsidR="00D67CE2">
        <w:rPr>
          <w:rFonts w:ascii="Times New Roman" w:hAnsi="Times New Roman" w:cs="Times New Roman"/>
          <w:sz w:val="24"/>
          <w:szCs w:val="24"/>
        </w:rPr>
        <w:t xml:space="preserve"> </w:t>
      </w:r>
      <w:r w:rsidR="00773912">
        <w:rPr>
          <w:rFonts w:ascii="Times New Roman" w:hAnsi="Times New Roman" w:cs="Times New Roman"/>
          <w:sz w:val="24"/>
          <w:szCs w:val="24"/>
        </w:rPr>
        <w:t>an</w:t>
      </w:r>
      <w:r w:rsidR="004E6890">
        <w:rPr>
          <w:rFonts w:ascii="Times New Roman" w:hAnsi="Times New Roman" w:cs="Times New Roman"/>
          <w:sz w:val="24"/>
          <w:szCs w:val="24"/>
        </w:rPr>
        <w:t xml:space="preserve"> </w:t>
      </w:r>
      <w:r w:rsidR="00D273A3">
        <w:rPr>
          <w:rFonts w:ascii="Times New Roman" w:hAnsi="Times New Roman" w:cs="Times New Roman"/>
          <w:sz w:val="24"/>
          <w:szCs w:val="24"/>
        </w:rPr>
        <w:t>unfortunate reality</w:t>
      </w:r>
      <w:r w:rsidR="004E6890">
        <w:rPr>
          <w:rFonts w:ascii="Times New Roman" w:hAnsi="Times New Roman" w:cs="Times New Roman"/>
          <w:sz w:val="24"/>
          <w:szCs w:val="24"/>
        </w:rPr>
        <w:t xml:space="preserve">: that </w:t>
      </w:r>
      <w:r w:rsidR="00E44835">
        <w:rPr>
          <w:rFonts w:ascii="Times New Roman" w:hAnsi="Times New Roman" w:cs="Times New Roman"/>
          <w:sz w:val="24"/>
          <w:szCs w:val="24"/>
        </w:rPr>
        <w:t xml:space="preserve">the </w:t>
      </w:r>
      <w:r w:rsidR="007E360A">
        <w:rPr>
          <w:rFonts w:ascii="Times New Roman" w:hAnsi="Times New Roman" w:cs="Times New Roman"/>
          <w:sz w:val="24"/>
          <w:szCs w:val="24"/>
        </w:rPr>
        <w:t>atrocities</w:t>
      </w:r>
      <w:r w:rsidR="00E44835">
        <w:rPr>
          <w:rFonts w:ascii="Times New Roman" w:hAnsi="Times New Roman" w:cs="Times New Roman"/>
          <w:sz w:val="24"/>
          <w:szCs w:val="24"/>
        </w:rPr>
        <w:t xml:space="preserve"> of the past</w:t>
      </w:r>
      <w:r w:rsidR="00D273A3">
        <w:rPr>
          <w:rFonts w:ascii="Times New Roman" w:hAnsi="Times New Roman" w:cs="Times New Roman"/>
          <w:sz w:val="24"/>
          <w:szCs w:val="24"/>
        </w:rPr>
        <w:t xml:space="preserve"> </w:t>
      </w:r>
      <w:r w:rsidR="007E360A">
        <w:rPr>
          <w:rFonts w:ascii="Times New Roman" w:hAnsi="Times New Roman" w:cs="Times New Roman"/>
          <w:sz w:val="24"/>
          <w:szCs w:val="24"/>
        </w:rPr>
        <w:t>are</w:t>
      </w:r>
      <w:r w:rsidR="00253EE2">
        <w:rPr>
          <w:rFonts w:ascii="Times New Roman" w:hAnsi="Times New Roman" w:cs="Times New Roman"/>
          <w:sz w:val="24"/>
          <w:szCs w:val="24"/>
        </w:rPr>
        <w:t xml:space="preserve"> partly </w:t>
      </w:r>
      <w:r w:rsidR="00D273A3">
        <w:rPr>
          <w:rFonts w:ascii="Times New Roman" w:hAnsi="Times New Roman" w:cs="Times New Roman"/>
          <w:sz w:val="24"/>
          <w:szCs w:val="24"/>
        </w:rPr>
        <w:t xml:space="preserve">responsible for </w:t>
      </w:r>
      <w:r w:rsidR="00E44835">
        <w:rPr>
          <w:rFonts w:ascii="Times New Roman" w:hAnsi="Times New Roman" w:cs="Times New Roman"/>
          <w:sz w:val="24"/>
          <w:szCs w:val="24"/>
        </w:rPr>
        <w:t xml:space="preserve">the </w:t>
      </w:r>
      <w:r w:rsidR="00D273A3">
        <w:rPr>
          <w:rFonts w:ascii="Times New Roman" w:hAnsi="Times New Roman" w:cs="Times New Roman"/>
          <w:sz w:val="24"/>
          <w:szCs w:val="24"/>
        </w:rPr>
        <w:t>current soci</w:t>
      </w:r>
      <w:r w:rsidR="005D3F44">
        <w:rPr>
          <w:rFonts w:ascii="Times New Roman" w:hAnsi="Times New Roman" w:cs="Times New Roman"/>
          <w:sz w:val="24"/>
          <w:szCs w:val="24"/>
        </w:rPr>
        <w:t>o-</w:t>
      </w:r>
      <w:r w:rsidR="00D273A3">
        <w:rPr>
          <w:rFonts w:ascii="Times New Roman" w:hAnsi="Times New Roman" w:cs="Times New Roman"/>
          <w:sz w:val="24"/>
          <w:szCs w:val="24"/>
        </w:rPr>
        <w:t>cultural ills and</w:t>
      </w:r>
      <w:r w:rsidR="00D67CE2">
        <w:rPr>
          <w:rFonts w:ascii="Times New Roman" w:hAnsi="Times New Roman" w:cs="Times New Roman"/>
          <w:sz w:val="24"/>
          <w:szCs w:val="24"/>
        </w:rPr>
        <w:t xml:space="preserve"> </w:t>
      </w:r>
      <w:r w:rsidR="0031560B">
        <w:rPr>
          <w:rFonts w:ascii="Times New Roman" w:hAnsi="Times New Roman" w:cs="Times New Roman"/>
          <w:sz w:val="24"/>
          <w:szCs w:val="24"/>
        </w:rPr>
        <w:t xml:space="preserve">for the </w:t>
      </w:r>
      <w:r w:rsidR="00D67CE2">
        <w:rPr>
          <w:rFonts w:ascii="Times New Roman" w:hAnsi="Times New Roman" w:cs="Times New Roman"/>
          <w:sz w:val="24"/>
          <w:szCs w:val="24"/>
        </w:rPr>
        <w:t xml:space="preserve">personal </w:t>
      </w:r>
      <w:r w:rsidR="00951055">
        <w:rPr>
          <w:rFonts w:ascii="Times New Roman" w:hAnsi="Times New Roman" w:cs="Times New Roman"/>
          <w:sz w:val="24"/>
          <w:szCs w:val="24"/>
        </w:rPr>
        <w:t xml:space="preserve">and persistent </w:t>
      </w:r>
      <w:r w:rsidR="004E6890">
        <w:rPr>
          <w:rFonts w:ascii="Times New Roman" w:hAnsi="Times New Roman" w:cs="Times New Roman"/>
          <w:sz w:val="24"/>
          <w:szCs w:val="24"/>
        </w:rPr>
        <w:t>identity crisis experience</w:t>
      </w:r>
      <w:r w:rsidR="0031560B">
        <w:rPr>
          <w:rFonts w:ascii="Times New Roman" w:hAnsi="Times New Roman" w:cs="Times New Roman"/>
          <w:sz w:val="24"/>
          <w:szCs w:val="24"/>
        </w:rPr>
        <w:t>d</w:t>
      </w:r>
      <w:r w:rsidR="004E6890">
        <w:rPr>
          <w:rFonts w:ascii="Times New Roman" w:hAnsi="Times New Roman" w:cs="Times New Roman"/>
          <w:sz w:val="24"/>
          <w:szCs w:val="24"/>
        </w:rPr>
        <w:t xml:space="preserve"> by</w:t>
      </w:r>
      <w:r w:rsidR="00D273A3">
        <w:rPr>
          <w:rFonts w:ascii="Times New Roman" w:hAnsi="Times New Roman" w:cs="Times New Roman"/>
          <w:sz w:val="24"/>
          <w:szCs w:val="24"/>
        </w:rPr>
        <w:t xml:space="preserve"> a portion of Canada’s </w:t>
      </w:r>
      <w:r w:rsidR="0031560B">
        <w:rPr>
          <w:rFonts w:ascii="Times New Roman" w:hAnsi="Times New Roman" w:cs="Times New Roman"/>
          <w:sz w:val="24"/>
          <w:szCs w:val="24"/>
        </w:rPr>
        <w:t xml:space="preserve">youth </w:t>
      </w:r>
      <w:r w:rsidR="00D273A3">
        <w:rPr>
          <w:rFonts w:ascii="Times New Roman" w:hAnsi="Times New Roman" w:cs="Times New Roman"/>
          <w:sz w:val="24"/>
          <w:szCs w:val="24"/>
        </w:rPr>
        <w:t>population</w:t>
      </w:r>
      <w:r w:rsidR="00951055">
        <w:rPr>
          <w:rFonts w:ascii="Times New Roman" w:hAnsi="Times New Roman" w:cs="Times New Roman"/>
          <w:sz w:val="24"/>
          <w:szCs w:val="24"/>
        </w:rPr>
        <w:t xml:space="preserve">—that is, </w:t>
      </w:r>
      <w:r w:rsidR="00452264">
        <w:rPr>
          <w:rFonts w:ascii="Times New Roman" w:hAnsi="Times New Roman" w:cs="Times New Roman"/>
          <w:sz w:val="24"/>
          <w:szCs w:val="24"/>
        </w:rPr>
        <w:t xml:space="preserve">Canada’s </w:t>
      </w:r>
      <w:r w:rsidR="00951055">
        <w:rPr>
          <w:rFonts w:ascii="Times New Roman" w:hAnsi="Times New Roman" w:cs="Times New Roman"/>
          <w:sz w:val="24"/>
          <w:szCs w:val="24"/>
        </w:rPr>
        <w:t>indigenous youth.</w:t>
      </w:r>
    </w:p>
    <w:p w14:paraId="69CDE4CE" w14:textId="7247CB04" w:rsidR="00522006" w:rsidRDefault="00576AC3" w:rsidP="00B9289E">
      <w:pPr>
        <w:rPr>
          <w:rFonts w:ascii="Times New Roman" w:hAnsi="Times New Roman" w:cs="Times New Roman"/>
          <w:sz w:val="24"/>
          <w:szCs w:val="24"/>
        </w:rPr>
      </w:pPr>
      <w:r>
        <w:rPr>
          <w:rFonts w:ascii="Times New Roman" w:hAnsi="Times New Roman" w:cs="Times New Roman"/>
          <w:sz w:val="24"/>
          <w:szCs w:val="24"/>
        </w:rPr>
        <w:t xml:space="preserve">Robertson’s </w:t>
      </w:r>
      <w:r w:rsidRPr="00576AC3">
        <w:rPr>
          <w:rFonts w:ascii="Times New Roman" w:hAnsi="Times New Roman" w:cs="Times New Roman"/>
          <w:i/>
          <w:sz w:val="24"/>
          <w:szCs w:val="24"/>
        </w:rPr>
        <w:t>7 Generations</w:t>
      </w:r>
      <w:r w:rsidR="00C470BC">
        <w:rPr>
          <w:rFonts w:ascii="Times New Roman" w:hAnsi="Times New Roman" w:cs="Times New Roman"/>
          <w:sz w:val="24"/>
          <w:szCs w:val="24"/>
        </w:rPr>
        <w:t xml:space="preserve"> </w:t>
      </w:r>
      <w:r w:rsidR="00B9289E">
        <w:rPr>
          <w:rFonts w:ascii="Times New Roman" w:hAnsi="Times New Roman" w:cs="Times New Roman"/>
          <w:sz w:val="24"/>
          <w:szCs w:val="24"/>
        </w:rPr>
        <w:t xml:space="preserve">series </w:t>
      </w:r>
      <w:r w:rsidR="00C470BC">
        <w:rPr>
          <w:rFonts w:ascii="Times New Roman" w:hAnsi="Times New Roman" w:cs="Times New Roman"/>
          <w:sz w:val="24"/>
          <w:szCs w:val="24"/>
        </w:rPr>
        <w:t>c</w:t>
      </w:r>
      <w:r w:rsidR="00BF0133">
        <w:rPr>
          <w:rFonts w:ascii="Times New Roman" w:hAnsi="Times New Roman" w:cs="Times New Roman"/>
          <w:sz w:val="24"/>
          <w:szCs w:val="24"/>
        </w:rPr>
        <w:t>a</w:t>
      </w:r>
      <w:r w:rsidR="00C470BC">
        <w:rPr>
          <w:rFonts w:ascii="Times New Roman" w:hAnsi="Times New Roman" w:cs="Times New Roman"/>
          <w:sz w:val="24"/>
          <w:szCs w:val="24"/>
        </w:rPr>
        <w:t xml:space="preserve">me under </w:t>
      </w:r>
      <w:r w:rsidR="00CC02B4">
        <w:rPr>
          <w:rFonts w:ascii="Times New Roman" w:hAnsi="Times New Roman" w:cs="Times New Roman"/>
          <w:sz w:val="24"/>
          <w:szCs w:val="24"/>
        </w:rPr>
        <w:t>censor by the Edmonton School Board</w:t>
      </w:r>
      <w:r w:rsidR="00D273A3">
        <w:rPr>
          <w:rFonts w:ascii="Times New Roman" w:hAnsi="Times New Roman" w:cs="Times New Roman"/>
          <w:sz w:val="24"/>
          <w:szCs w:val="24"/>
        </w:rPr>
        <w:t xml:space="preserve"> </w:t>
      </w:r>
      <w:r w:rsidR="00D67CE2">
        <w:rPr>
          <w:rFonts w:ascii="Times New Roman" w:hAnsi="Times New Roman" w:cs="Times New Roman"/>
          <w:sz w:val="24"/>
          <w:szCs w:val="24"/>
        </w:rPr>
        <w:t>who</w:t>
      </w:r>
      <w:r w:rsidR="006C0ACB">
        <w:rPr>
          <w:rFonts w:ascii="Times New Roman" w:hAnsi="Times New Roman" w:cs="Times New Roman"/>
          <w:sz w:val="24"/>
          <w:szCs w:val="24"/>
        </w:rPr>
        <w:t xml:space="preserve"> </w:t>
      </w:r>
      <w:r w:rsidR="00D273A3">
        <w:rPr>
          <w:rFonts w:ascii="Times New Roman" w:hAnsi="Times New Roman" w:cs="Times New Roman"/>
          <w:sz w:val="24"/>
          <w:szCs w:val="24"/>
        </w:rPr>
        <w:t xml:space="preserve">recommended </w:t>
      </w:r>
      <w:r w:rsidR="00216DA5">
        <w:rPr>
          <w:rFonts w:ascii="Times New Roman" w:hAnsi="Times New Roman" w:cs="Times New Roman"/>
          <w:sz w:val="24"/>
          <w:szCs w:val="24"/>
        </w:rPr>
        <w:t xml:space="preserve">that </w:t>
      </w:r>
      <w:r w:rsidR="00D67CE2">
        <w:rPr>
          <w:rFonts w:ascii="Times New Roman" w:hAnsi="Times New Roman" w:cs="Times New Roman"/>
          <w:sz w:val="24"/>
          <w:szCs w:val="24"/>
        </w:rPr>
        <w:t xml:space="preserve">it not be </w:t>
      </w:r>
      <w:r w:rsidR="00D273A3">
        <w:rPr>
          <w:rFonts w:ascii="Times New Roman" w:hAnsi="Times New Roman" w:cs="Times New Roman"/>
          <w:sz w:val="24"/>
          <w:szCs w:val="24"/>
        </w:rPr>
        <w:t>use</w:t>
      </w:r>
      <w:r w:rsidR="00D67CE2">
        <w:rPr>
          <w:rFonts w:ascii="Times New Roman" w:hAnsi="Times New Roman" w:cs="Times New Roman"/>
          <w:sz w:val="24"/>
          <w:szCs w:val="24"/>
        </w:rPr>
        <w:t>d</w:t>
      </w:r>
      <w:r w:rsidR="00D273A3">
        <w:rPr>
          <w:rFonts w:ascii="Times New Roman" w:hAnsi="Times New Roman" w:cs="Times New Roman"/>
          <w:sz w:val="24"/>
          <w:szCs w:val="24"/>
        </w:rPr>
        <w:t xml:space="preserve"> in the </w:t>
      </w:r>
      <w:r w:rsidR="00D67CE2">
        <w:rPr>
          <w:rFonts w:ascii="Times New Roman" w:hAnsi="Times New Roman" w:cs="Times New Roman"/>
          <w:sz w:val="24"/>
          <w:szCs w:val="24"/>
        </w:rPr>
        <w:t>public</w:t>
      </w:r>
      <w:r w:rsidR="00951055">
        <w:rPr>
          <w:rFonts w:ascii="Times New Roman" w:hAnsi="Times New Roman" w:cs="Times New Roman"/>
          <w:sz w:val="24"/>
          <w:szCs w:val="24"/>
        </w:rPr>
        <w:t>-</w:t>
      </w:r>
      <w:r w:rsidR="00D67CE2">
        <w:rPr>
          <w:rFonts w:ascii="Times New Roman" w:hAnsi="Times New Roman" w:cs="Times New Roman"/>
          <w:sz w:val="24"/>
          <w:szCs w:val="24"/>
        </w:rPr>
        <w:t>school</w:t>
      </w:r>
      <w:r w:rsidR="00D273A3">
        <w:rPr>
          <w:rFonts w:ascii="Times New Roman" w:hAnsi="Times New Roman" w:cs="Times New Roman"/>
          <w:sz w:val="24"/>
          <w:szCs w:val="24"/>
        </w:rPr>
        <w:t xml:space="preserve"> system because it</w:t>
      </w:r>
      <w:r w:rsidR="00CC02B4">
        <w:rPr>
          <w:rFonts w:ascii="Times New Roman" w:hAnsi="Times New Roman" w:cs="Times New Roman"/>
          <w:sz w:val="24"/>
          <w:szCs w:val="24"/>
        </w:rPr>
        <w:t xml:space="preserve"> contains “sensitive subject matter and visual inferencing of abuse regarding residential schools” (</w:t>
      </w:r>
      <w:proofErr w:type="spellStart"/>
      <w:r w:rsidR="00BF355C">
        <w:rPr>
          <w:rFonts w:ascii="Times New Roman" w:hAnsi="Times New Roman" w:cs="Times New Roman"/>
          <w:sz w:val="24"/>
          <w:szCs w:val="24"/>
        </w:rPr>
        <w:t>Derworiz</w:t>
      </w:r>
      <w:proofErr w:type="spellEnd"/>
      <w:r w:rsidR="00BF355C">
        <w:rPr>
          <w:rFonts w:ascii="Times New Roman" w:hAnsi="Times New Roman" w:cs="Times New Roman"/>
          <w:sz w:val="24"/>
          <w:szCs w:val="24"/>
        </w:rPr>
        <w:t>, 3</w:t>
      </w:r>
      <w:r w:rsidR="00CC02B4">
        <w:rPr>
          <w:rFonts w:ascii="Times New Roman" w:hAnsi="Times New Roman" w:cs="Times New Roman"/>
          <w:sz w:val="24"/>
          <w:szCs w:val="24"/>
        </w:rPr>
        <w:t>).</w:t>
      </w:r>
      <w:r w:rsidR="00D67CE2">
        <w:rPr>
          <w:rFonts w:ascii="Times New Roman" w:hAnsi="Times New Roman" w:cs="Times New Roman"/>
          <w:sz w:val="24"/>
          <w:szCs w:val="24"/>
        </w:rPr>
        <w:t xml:space="preserve">  </w:t>
      </w:r>
      <w:r w:rsidR="00F328F1">
        <w:rPr>
          <w:rFonts w:ascii="Times New Roman" w:hAnsi="Times New Roman" w:cs="Times New Roman"/>
          <w:sz w:val="24"/>
          <w:szCs w:val="24"/>
        </w:rPr>
        <w:t xml:space="preserve">The </w:t>
      </w:r>
      <w:r w:rsidR="00FD09FC">
        <w:rPr>
          <w:rFonts w:ascii="Times New Roman" w:hAnsi="Times New Roman" w:cs="Times New Roman"/>
          <w:sz w:val="24"/>
          <w:szCs w:val="24"/>
        </w:rPr>
        <w:t>B</w:t>
      </w:r>
      <w:r w:rsidR="00F328F1">
        <w:rPr>
          <w:rFonts w:ascii="Times New Roman" w:hAnsi="Times New Roman" w:cs="Times New Roman"/>
          <w:sz w:val="24"/>
          <w:szCs w:val="24"/>
        </w:rPr>
        <w:t xml:space="preserve">oard placed </w:t>
      </w:r>
      <w:r w:rsidR="003D4619">
        <w:rPr>
          <w:rFonts w:ascii="Times New Roman" w:hAnsi="Times New Roman" w:cs="Times New Roman"/>
          <w:sz w:val="24"/>
          <w:szCs w:val="24"/>
        </w:rPr>
        <w:t xml:space="preserve">all four </w:t>
      </w:r>
      <w:r w:rsidR="00951055">
        <w:rPr>
          <w:rFonts w:ascii="Times New Roman" w:hAnsi="Times New Roman" w:cs="Times New Roman"/>
          <w:sz w:val="24"/>
          <w:szCs w:val="24"/>
        </w:rPr>
        <w:t>graphic novel</w:t>
      </w:r>
      <w:r w:rsidR="00B9289E">
        <w:rPr>
          <w:rFonts w:ascii="Times New Roman" w:hAnsi="Times New Roman" w:cs="Times New Roman"/>
          <w:sz w:val="24"/>
          <w:szCs w:val="24"/>
        </w:rPr>
        <w:t xml:space="preserve">s </w:t>
      </w:r>
      <w:r w:rsidR="00F328F1">
        <w:rPr>
          <w:rFonts w:ascii="Times New Roman" w:hAnsi="Times New Roman" w:cs="Times New Roman"/>
          <w:sz w:val="24"/>
          <w:szCs w:val="24"/>
        </w:rPr>
        <w:t xml:space="preserve">on their “Books to Weed Out” list, </w:t>
      </w:r>
      <w:r w:rsidR="00951055">
        <w:rPr>
          <w:rFonts w:ascii="Times New Roman" w:hAnsi="Times New Roman" w:cs="Times New Roman"/>
          <w:sz w:val="24"/>
          <w:szCs w:val="24"/>
        </w:rPr>
        <w:t xml:space="preserve">a resource intended to assist teachers in choosing appropriate educational literature for use in their classrooms.  The </w:t>
      </w:r>
      <w:r w:rsidR="00951055">
        <w:rPr>
          <w:rFonts w:ascii="Times New Roman" w:hAnsi="Times New Roman" w:cs="Times New Roman"/>
          <w:sz w:val="24"/>
          <w:szCs w:val="24"/>
        </w:rPr>
        <w:lastRenderedPageBreak/>
        <w:t xml:space="preserve">censorship </w:t>
      </w:r>
      <w:r w:rsidR="00FD09FC">
        <w:rPr>
          <w:rFonts w:ascii="Times New Roman" w:hAnsi="Times New Roman" w:cs="Times New Roman"/>
          <w:sz w:val="24"/>
          <w:szCs w:val="24"/>
        </w:rPr>
        <w:t xml:space="preserve">angered </w:t>
      </w:r>
      <w:r w:rsidR="00F328F1">
        <w:rPr>
          <w:rFonts w:ascii="Times New Roman" w:hAnsi="Times New Roman" w:cs="Times New Roman"/>
          <w:sz w:val="24"/>
          <w:szCs w:val="24"/>
        </w:rPr>
        <w:t>Robertson, who stat</w:t>
      </w:r>
      <w:r w:rsidR="00560A34">
        <w:rPr>
          <w:rFonts w:ascii="Times New Roman" w:hAnsi="Times New Roman" w:cs="Times New Roman"/>
          <w:sz w:val="24"/>
          <w:szCs w:val="24"/>
        </w:rPr>
        <w:t>ed</w:t>
      </w:r>
      <w:r w:rsidR="00FD09FC">
        <w:rPr>
          <w:rFonts w:ascii="Times New Roman" w:hAnsi="Times New Roman" w:cs="Times New Roman"/>
          <w:sz w:val="24"/>
          <w:szCs w:val="24"/>
        </w:rPr>
        <w:t xml:space="preserve"> that:</w:t>
      </w:r>
      <w:r w:rsidR="00F328F1">
        <w:rPr>
          <w:rFonts w:ascii="Times New Roman" w:hAnsi="Times New Roman" w:cs="Times New Roman"/>
          <w:sz w:val="24"/>
          <w:szCs w:val="24"/>
        </w:rPr>
        <w:t xml:space="preserve"> “[t]here’s a lot of indigenous writers who are sharing their truths to own those stories about difficult parts of our history that sometimes we don’t want to talk about, and these are the books we should be bringing into the classroom”; going on to say</w:t>
      </w:r>
      <w:r w:rsidR="00FD09FC">
        <w:rPr>
          <w:rFonts w:ascii="Times New Roman" w:hAnsi="Times New Roman" w:cs="Times New Roman"/>
          <w:sz w:val="24"/>
          <w:szCs w:val="24"/>
        </w:rPr>
        <w:t>:</w:t>
      </w:r>
      <w:r w:rsidR="00F328F1">
        <w:rPr>
          <w:rFonts w:ascii="Times New Roman" w:hAnsi="Times New Roman" w:cs="Times New Roman"/>
          <w:sz w:val="24"/>
          <w:szCs w:val="24"/>
        </w:rPr>
        <w:t xml:space="preserve"> “</w:t>
      </w:r>
      <w:r w:rsidR="00FD09FC">
        <w:rPr>
          <w:rFonts w:ascii="Times New Roman" w:hAnsi="Times New Roman" w:cs="Times New Roman"/>
          <w:sz w:val="24"/>
          <w:szCs w:val="24"/>
        </w:rPr>
        <w:t>[</w:t>
      </w:r>
      <w:proofErr w:type="spellStart"/>
      <w:r w:rsidR="00FD09FC">
        <w:rPr>
          <w:rFonts w:ascii="Times New Roman" w:hAnsi="Times New Roman" w:cs="Times New Roman"/>
          <w:sz w:val="24"/>
          <w:szCs w:val="24"/>
        </w:rPr>
        <w:t>i</w:t>
      </w:r>
      <w:proofErr w:type="spellEnd"/>
      <w:r w:rsidR="00FD09FC">
        <w:rPr>
          <w:rFonts w:ascii="Times New Roman" w:hAnsi="Times New Roman" w:cs="Times New Roman"/>
          <w:sz w:val="24"/>
          <w:szCs w:val="24"/>
        </w:rPr>
        <w:t xml:space="preserve">]t’s pretty troubling to me that </w:t>
      </w:r>
      <w:r w:rsidR="00F328F1">
        <w:rPr>
          <w:rFonts w:ascii="Times New Roman" w:hAnsi="Times New Roman" w:cs="Times New Roman"/>
          <w:sz w:val="24"/>
          <w:szCs w:val="24"/>
        </w:rPr>
        <w:t xml:space="preserve">an entire public </w:t>
      </w:r>
      <w:r w:rsidR="00FD09FC">
        <w:rPr>
          <w:rFonts w:ascii="Times New Roman" w:hAnsi="Times New Roman" w:cs="Times New Roman"/>
          <w:sz w:val="24"/>
          <w:szCs w:val="24"/>
        </w:rPr>
        <w:t xml:space="preserve">school </w:t>
      </w:r>
      <w:r w:rsidR="00F328F1">
        <w:rPr>
          <w:rFonts w:ascii="Times New Roman" w:hAnsi="Times New Roman" w:cs="Times New Roman"/>
          <w:sz w:val="24"/>
          <w:szCs w:val="24"/>
        </w:rPr>
        <w:t>system is not recommending some really valid, important texts—and not just mine, but from other writers as well”</w:t>
      </w:r>
      <w:r w:rsidR="00BF0133">
        <w:rPr>
          <w:rFonts w:ascii="Times New Roman" w:hAnsi="Times New Roman" w:cs="Times New Roman"/>
          <w:sz w:val="24"/>
          <w:szCs w:val="24"/>
        </w:rPr>
        <w:t xml:space="preserve"> (</w:t>
      </w:r>
      <w:proofErr w:type="spellStart"/>
      <w:r w:rsidR="00BF355C">
        <w:rPr>
          <w:rFonts w:ascii="Times New Roman" w:hAnsi="Times New Roman" w:cs="Times New Roman"/>
          <w:sz w:val="24"/>
          <w:szCs w:val="24"/>
        </w:rPr>
        <w:t>Derworiz</w:t>
      </w:r>
      <w:proofErr w:type="spellEnd"/>
      <w:r w:rsidR="00BF355C">
        <w:rPr>
          <w:rFonts w:ascii="Times New Roman" w:hAnsi="Times New Roman" w:cs="Times New Roman"/>
          <w:sz w:val="24"/>
          <w:szCs w:val="24"/>
        </w:rPr>
        <w:t>, 2</w:t>
      </w:r>
      <w:r w:rsidR="00BF0133">
        <w:rPr>
          <w:rFonts w:ascii="Times New Roman" w:hAnsi="Times New Roman" w:cs="Times New Roman"/>
          <w:sz w:val="24"/>
          <w:szCs w:val="24"/>
        </w:rPr>
        <w:t>).</w:t>
      </w:r>
      <w:r w:rsidR="00F328F1">
        <w:rPr>
          <w:rFonts w:ascii="Times New Roman" w:hAnsi="Times New Roman" w:cs="Times New Roman"/>
          <w:sz w:val="24"/>
          <w:szCs w:val="24"/>
        </w:rPr>
        <w:t xml:space="preserve"> </w:t>
      </w:r>
      <w:r w:rsidR="00BF0133">
        <w:rPr>
          <w:rFonts w:ascii="Times New Roman" w:hAnsi="Times New Roman" w:cs="Times New Roman"/>
          <w:sz w:val="24"/>
          <w:szCs w:val="24"/>
        </w:rPr>
        <w:t xml:space="preserve"> </w:t>
      </w:r>
      <w:r w:rsidR="00FD09FC">
        <w:rPr>
          <w:rFonts w:ascii="Times New Roman" w:hAnsi="Times New Roman" w:cs="Times New Roman"/>
          <w:sz w:val="24"/>
          <w:szCs w:val="24"/>
        </w:rPr>
        <w:t>T</w:t>
      </w:r>
      <w:r w:rsidR="00BF0133">
        <w:rPr>
          <w:rFonts w:ascii="Times New Roman" w:hAnsi="Times New Roman" w:cs="Times New Roman"/>
          <w:sz w:val="24"/>
          <w:szCs w:val="24"/>
        </w:rPr>
        <w:t xml:space="preserve">he </w:t>
      </w:r>
      <w:r w:rsidR="00FD09FC">
        <w:rPr>
          <w:rFonts w:ascii="Times New Roman" w:hAnsi="Times New Roman" w:cs="Times New Roman"/>
          <w:sz w:val="24"/>
          <w:szCs w:val="24"/>
        </w:rPr>
        <w:t>School B</w:t>
      </w:r>
      <w:r w:rsidR="00BF0133">
        <w:rPr>
          <w:rFonts w:ascii="Times New Roman" w:hAnsi="Times New Roman" w:cs="Times New Roman"/>
          <w:sz w:val="24"/>
          <w:szCs w:val="24"/>
        </w:rPr>
        <w:t>oard</w:t>
      </w:r>
      <w:r w:rsidR="00FD09FC">
        <w:rPr>
          <w:rFonts w:ascii="Times New Roman" w:hAnsi="Times New Roman" w:cs="Times New Roman"/>
          <w:sz w:val="24"/>
          <w:szCs w:val="24"/>
        </w:rPr>
        <w:t xml:space="preserve"> </w:t>
      </w:r>
      <w:r w:rsidR="00AD7D29">
        <w:rPr>
          <w:rFonts w:ascii="Times New Roman" w:hAnsi="Times New Roman" w:cs="Times New Roman"/>
          <w:sz w:val="24"/>
          <w:szCs w:val="24"/>
        </w:rPr>
        <w:t xml:space="preserve">noted that </w:t>
      </w:r>
      <w:r w:rsidR="00FD09FC">
        <w:rPr>
          <w:rFonts w:ascii="Times New Roman" w:hAnsi="Times New Roman" w:cs="Times New Roman"/>
          <w:sz w:val="24"/>
          <w:szCs w:val="24"/>
        </w:rPr>
        <w:t xml:space="preserve">it </w:t>
      </w:r>
      <w:r w:rsidR="00BF0133">
        <w:rPr>
          <w:rFonts w:ascii="Times New Roman" w:hAnsi="Times New Roman" w:cs="Times New Roman"/>
          <w:sz w:val="24"/>
          <w:szCs w:val="24"/>
        </w:rPr>
        <w:t xml:space="preserve">was </w:t>
      </w:r>
      <w:r w:rsidR="00FD09FC">
        <w:rPr>
          <w:rFonts w:ascii="Times New Roman" w:hAnsi="Times New Roman" w:cs="Times New Roman"/>
          <w:sz w:val="24"/>
          <w:szCs w:val="24"/>
        </w:rPr>
        <w:t>“</w:t>
      </w:r>
      <w:r w:rsidR="00BF0133">
        <w:rPr>
          <w:rFonts w:ascii="Times New Roman" w:hAnsi="Times New Roman" w:cs="Times New Roman"/>
          <w:sz w:val="24"/>
          <w:szCs w:val="24"/>
        </w:rPr>
        <w:t>not recommending</w:t>
      </w:r>
      <w:r w:rsidR="00FD09FC">
        <w:rPr>
          <w:rFonts w:ascii="Times New Roman" w:hAnsi="Times New Roman" w:cs="Times New Roman"/>
          <w:sz w:val="24"/>
          <w:szCs w:val="24"/>
        </w:rPr>
        <w:t>”</w:t>
      </w:r>
      <w:r w:rsidR="00BF0133">
        <w:rPr>
          <w:rFonts w:ascii="Times New Roman" w:hAnsi="Times New Roman" w:cs="Times New Roman"/>
          <w:sz w:val="24"/>
          <w:szCs w:val="24"/>
        </w:rPr>
        <w:t xml:space="preserve"> Robertson’s books </w:t>
      </w:r>
      <w:r w:rsidR="00AD7D29">
        <w:rPr>
          <w:rFonts w:ascii="Times New Roman" w:hAnsi="Times New Roman" w:cs="Times New Roman"/>
          <w:sz w:val="24"/>
          <w:szCs w:val="24"/>
        </w:rPr>
        <w:t>because</w:t>
      </w:r>
      <w:r w:rsidR="00BF0133">
        <w:rPr>
          <w:rFonts w:ascii="Times New Roman" w:hAnsi="Times New Roman" w:cs="Times New Roman"/>
          <w:sz w:val="24"/>
          <w:szCs w:val="24"/>
        </w:rPr>
        <w:t xml:space="preserve"> they “require pre- and post-conversations with students” (</w:t>
      </w:r>
      <w:proofErr w:type="spellStart"/>
      <w:r w:rsidR="00BF355C">
        <w:rPr>
          <w:rFonts w:ascii="Times New Roman" w:hAnsi="Times New Roman" w:cs="Times New Roman"/>
          <w:sz w:val="24"/>
          <w:szCs w:val="24"/>
        </w:rPr>
        <w:t>Derworiz</w:t>
      </w:r>
      <w:proofErr w:type="spellEnd"/>
      <w:r w:rsidR="00BF355C">
        <w:rPr>
          <w:rFonts w:ascii="Times New Roman" w:hAnsi="Times New Roman" w:cs="Times New Roman"/>
          <w:sz w:val="24"/>
          <w:szCs w:val="24"/>
        </w:rPr>
        <w:t>, 3</w:t>
      </w:r>
      <w:r w:rsidR="00BF0133">
        <w:rPr>
          <w:rFonts w:ascii="Times New Roman" w:hAnsi="Times New Roman" w:cs="Times New Roman"/>
          <w:sz w:val="24"/>
          <w:szCs w:val="24"/>
        </w:rPr>
        <w:t xml:space="preserve">).  Robertson, forthright and accurate, </w:t>
      </w:r>
      <w:r w:rsidR="00FD09FC">
        <w:rPr>
          <w:rFonts w:ascii="Times New Roman" w:hAnsi="Times New Roman" w:cs="Times New Roman"/>
          <w:sz w:val="24"/>
          <w:szCs w:val="24"/>
        </w:rPr>
        <w:t>claimed</w:t>
      </w:r>
      <w:r w:rsidR="00BF0133">
        <w:rPr>
          <w:rFonts w:ascii="Times New Roman" w:hAnsi="Times New Roman" w:cs="Times New Roman"/>
          <w:sz w:val="24"/>
          <w:szCs w:val="24"/>
        </w:rPr>
        <w:t>: “[w]hat is a school there for if they’re not going to have pre- and post-conversations about literature that begin in the classroom?  That’s the whole point</w:t>
      </w:r>
      <w:r w:rsidR="00BF355C">
        <w:rPr>
          <w:rFonts w:ascii="Times New Roman" w:hAnsi="Times New Roman" w:cs="Times New Roman"/>
          <w:sz w:val="24"/>
          <w:szCs w:val="24"/>
        </w:rPr>
        <w:t>…They need to take a hard look of what they are recommending and what they’re not recommending, and why</w:t>
      </w:r>
      <w:r w:rsidR="00BF0133">
        <w:rPr>
          <w:rFonts w:ascii="Times New Roman" w:hAnsi="Times New Roman" w:cs="Times New Roman"/>
          <w:sz w:val="24"/>
          <w:szCs w:val="24"/>
        </w:rPr>
        <w:t>” (</w:t>
      </w:r>
      <w:proofErr w:type="spellStart"/>
      <w:r w:rsidR="00BF355C">
        <w:rPr>
          <w:rFonts w:ascii="Times New Roman" w:hAnsi="Times New Roman" w:cs="Times New Roman"/>
          <w:sz w:val="24"/>
          <w:szCs w:val="24"/>
        </w:rPr>
        <w:t>Derworiz</w:t>
      </w:r>
      <w:proofErr w:type="spellEnd"/>
      <w:r w:rsidR="00BF355C">
        <w:rPr>
          <w:rFonts w:ascii="Times New Roman" w:hAnsi="Times New Roman" w:cs="Times New Roman"/>
          <w:sz w:val="24"/>
          <w:szCs w:val="24"/>
        </w:rPr>
        <w:t>, 3</w:t>
      </w:r>
      <w:r w:rsidR="00BF0133">
        <w:rPr>
          <w:rFonts w:ascii="Times New Roman" w:hAnsi="Times New Roman" w:cs="Times New Roman"/>
          <w:sz w:val="24"/>
          <w:szCs w:val="24"/>
        </w:rPr>
        <w:t>).</w:t>
      </w:r>
      <w:r w:rsidR="00522006">
        <w:rPr>
          <w:rFonts w:ascii="Times New Roman" w:hAnsi="Times New Roman" w:cs="Times New Roman"/>
          <w:sz w:val="24"/>
          <w:szCs w:val="24"/>
        </w:rPr>
        <w:t xml:space="preserve">  The site was eventually taken down by the </w:t>
      </w:r>
      <w:r w:rsidR="00FD09FC">
        <w:rPr>
          <w:rFonts w:ascii="Times New Roman" w:hAnsi="Times New Roman" w:cs="Times New Roman"/>
          <w:sz w:val="24"/>
          <w:szCs w:val="24"/>
        </w:rPr>
        <w:t>School B</w:t>
      </w:r>
      <w:r w:rsidR="00522006">
        <w:rPr>
          <w:rFonts w:ascii="Times New Roman" w:hAnsi="Times New Roman" w:cs="Times New Roman"/>
          <w:sz w:val="24"/>
          <w:szCs w:val="24"/>
        </w:rPr>
        <w:t>oard and is undergoing “revision.”</w:t>
      </w:r>
    </w:p>
    <w:p w14:paraId="669097E3" w14:textId="0A60BC8B" w:rsidR="005E50B0" w:rsidRDefault="00F328F1" w:rsidP="00EE33B5">
      <w:pPr>
        <w:rPr>
          <w:rFonts w:ascii="Times New Roman" w:hAnsi="Times New Roman" w:cs="Times New Roman"/>
          <w:sz w:val="24"/>
          <w:szCs w:val="24"/>
        </w:rPr>
      </w:pPr>
      <w:r>
        <w:rPr>
          <w:rFonts w:ascii="Times New Roman" w:hAnsi="Times New Roman" w:cs="Times New Roman"/>
          <w:sz w:val="24"/>
          <w:szCs w:val="24"/>
        </w:rPr>
        <w:t>Here</w:t>
      </w:r>
      <w:r w:rsidR="00FB488F">
        <w:rPr>
          <w:rFonts w:ascii="Times New Roman" w:hAnsi="Times New Roman" w:cs="Times New Roman"/>
          <w:sz w:val="24"/>
          <w:szCs w:val="24"/>
        </w:rPr>
        <w:t>,</w:t>
      </w:r>
      <w:r w:rsidR="00951055">
        <w:rPr>
          <w:rFonts w:ascii="Times New Roman" w:hAnsi="Times New Roman" w:cs="Times New Roman"/>
          <w:sz w:val="24"/>
          <w:szCs w:val="24"/>
        </w:rPr>
        <w:t xml:space="preserve"> </w:t>
      </w:r>
      <w:r w:rsidR="00FB488F">
        <w:rPr>
          <w:rFonts w:ascii="Times New Roman" w:hAnsi="Times New Roman" w:cs="Times New Roman"/>
          <w:sz w:val="24"/>
          <w:szCs w:val="24"/>
        </w:rPr>
        <w:t xml:space="preserve">in the context of present-day liberal Canada, </w:t>
      </w:r>
      <w:r w:rsidR="003D4619">
        <w:rPr>
          <w:rFonts w:ascii="Times New Roman" w:hAnsi="Times New Roman" w:cs="Times New Roman"/>
          <w:sz w:val="24"/>
          <w:szCs w:val="24"/>
        </w:rPr>
        <w:t xml:space="preserve">we have an attempt </w:t>
      </w:r>
      <w:r w:rsidR="00FB488F">
        <w:rPr>
          <w:rFonts w:ascii="Times New Roman" w:hAnsi="Times New Roman" w:cs="Times New Roman"/>
          <w:sz w:val="24"/>
          <w:szCs w:val="24"/>
        </w:rPr>
        <w:t>to</w:t>
      </w:r>
      <w:r w:rsidR="00951055">
        <w:rPr>
          <w:rFonts w:ascii="Times New Roman" w:hAnsi="Times New Roman" w:cs="Times New Roman"/>
          <w:sz w:val="24"/>
          <w:szCs w:val="24"/>
        </w:rPr>
        <w:t xml:space="preserve"> limit</w:t>
      </w:r>
      <w:r w:rsidR="00FB488F">
        <w:rPr>
          <w:rFonts w:ascii="Times New Roman" w:hAnsi="Times New Roman" w:cs="Times New Roman"/>
          <w:sz w:val="24"/>
          <w:szCs w:val="24"/>
        </w:rPr>
        <w:t xml:space="preserve"> </w:t>
      </w:r>
      <w:r w:rsidR="00951055">
        <w:rPr>
          <w:rFonts w:ascii="Times New Roman" w:hAnsi="Times New Roman" w:cs="Times New Roman"/>
          <w:sz w:val="24"/>
          <w:szCs w:val="24"/>
        </w:rPr>
        <w:t xml:space="preserve">literature based on </w:t>
      </w:r>
      <w:r w:rsidR="00AD7D29">
        <w:rPr>
          <w:rFonts w:ascii="Times New Roman" w:hAnsi="Times New Roman" w:cs="Times New Roman"/>
          <w:sz w:val="24"/>
          <w:szCs w:val="24"/>
        </w:rPr>
        <w:t>a</w:t>
      </w:r>
      <w:r w:rsidR="00FB488F">
        <w:rPr>
          <w:rFonts w:ascii="Times New Roman" w:hAnsi="Times New Roman" w:cs="Times New Roman"/>
          <w:sz w:val="24"/>
          <w:szCs w:val="24"/>
        </w:rPr>
        <w:t xml:space="preserve"> claim that it is unsuit</w:t>
      </w:r>
      <w:r w:rsidR="00216DA5">
        <w:rPr>
          <w:rFonts w:ascii="Times New Roman" w:hAnsi="Times New Roman" w:cs="Times New Roman"/>
          <w:sz w:val="24"/>
          <w:szCs w:val="24"/>
        </w:rPr>
        <w:t>ed</w:t>
      </w:r>
      <w:r w:rsidR="00951055">
        <w:rPr>
          <w:rFonts w:ascii="Times New Roman" w:hAnsi="Times New Roman" w:cs="Times New Roman"/>
          <w:sz w:val="24"/>
          <w:szCs w:val="24"/>
        </w:rPr>
        <w:t xml:space="preserve"> </w:t>
      </w:r>
      <w:r w:rsidR="00216DA5">
        <w:rPr>
          <w:rFonts w:ascii="Times New Roman" w:hAnsi="Times New Roman" w:cs="Times New Roman"/>
          <w:sz w:val="24"/>
          <w:szCs w:val="24"/>
        </w:rPr>
        <w:t>to</w:t>
      </w:r>
      <w:r w:rsidR="00951055">
        <w:rPr>
          <w:rFonts w:ascii="Times New Roman" w:hAnsi="Times New Roman" w:cs="Times New Roman"/>
          <w:sz w:val="24"/>
          <w:szCs w:val="24"/>
        </w:rPr>
        <w:t xml:space="preserve"> age group</w:t>
      </w:r>
      <w:r w:rsidR="00FB488F">
        <w:rPr>
          <w:rFonts w:ascii="Times New Roman" w:hAnsi="Times New Roman" w:cs="Times New Roman"/>
          <w:sz w:val="24"/>
          <w:szCs w:val="24"/>
        </w:rPr>
        <w:t>;</w:t>
      </w:r>
      <w:r w:rsidR="000F6582">
        <w:rPr>
          <w:rFonts w:ascii="Times New Roman" w:hAnsi="Times New Roman" w:cs="Times New Roman"/>
          <w:sz w:val="24"/>
          <w:szCs w:val="24"/>
        </w:rPr>
        <w:t xml:space="preserve"> </w:t>
      </w:r>
      <w:r w:rsidR="00840EA6">
        <w:rPr>
          <w:rFonts w:ascii="Times New Roman" w:hAnsi="Times New Roman" w:cs="Times New Roman"/>
          <w:sz w:val="24"/>
          <w:szCs w:val="24"/>
        </w:rPr>
        <w:t xml:space="preserve">yet </w:t>
      </w:r>
      <w:r w:rsidR="00FB488F">
        <w:rPr>
          <w:rFonts w:ascii="Times New Roman" w:hAnsi="Times New Roman" w:cs="Times New Roman"/>
          <w:sz w:val="24"/>
          <w:szCs w:val="24"/>
        </w:rPr>
        <w:t xml:space="preserve">it </w:t>
      </w:r>
      <w:r w:rsidR="005141C0">
        <w:rPr>
          <w:rFonts w:ascii="Times New Roman" w:hAnsi="Times New Roman" w:cs="Times New Roman"/>
          <w:sz w:val="24"/>
          <w:szCs w:val="24"/>
        </w:rPr>
        <w:t>is apparent</w:t>
      </w:r>
      <w:r w:rsidR="00FB488F">
        <w:rPr>
          <w:rFonts w:ascii="Times New Roman" w:hAnsi="Times New Roman" w:cs="Times New Roman"/>
          <w:sz w:val="24"/>
          <w:szCs w:val="24"/>
        </w:rPr>
        <w:t xml:space="preserve"> that the real goal </w:t>
      </w:r>
      <w:r w:rsidR="00560A34">
        <w:rPr>
          <w:rFonts w:ascii="Times New Roman" w:hAnsi="Times New Roman" w:cs="Times New Roman"/>
          <w:sz w:val="24"/>
          <w:szCs w:val="24"/>
        </w:rPr>
        <w:t>wa</w:t>
      </w:r>
      <w:r w:rsidR="00FB488F">
        <w:rPr>
          <w:rFonts w:ascii="Times New Roman" w:hAnsi="Times New Roman" w:cs="Times New Roman"/>
          <w:sz w:val="24"/>
          <w:szCs w:val="24"/>
        </w:rPr>
        <w:t xml:space="preserve">s </w:t>
      </w:r>
      <w:r w:rsidR="000F6582">
        <w:rPr>
          <w:rFonts w:ascii="Times New Roman" w:hAnsi="Times New Roman" w:cs="Times New Roman"/>
          <w:sz w:val="24"/>
          <w:szCs w:val="24"/>
        </w:rPr>
        <w:t>to</w:t>
      </w:r>
      <w:r w:rsidR="00AD7D29">
        <w:rPr>
          <w:rFonts w:ascii="Times New Roman" w:hAnsi="Times New Roman" w:cs="Times New Roman"/>
          <w:sz w:val="24"/>
          <w:szCs w:val="24"/>
        </w:rPr>
        <w:t xml:space="preserve"> maintain the status quo and</w:t>
      </w:r>
      <w:r w:rsidR="000F6582">
        <w:rPr>
          <w:rFonts w:ascii="Times New Roman" w:hAnsi="Times New Roman" w:cs="Times New Roman"/>
          <w:sz w:val="24"/>
          <w:szCs w:val="24"/>
        </w:rPr>
        <w:t xml:space="preserve"> </w:t>
      </w:r>
      <w:r w:rsidR="00AD7D29">
        <w:rPr>
          <w:rFonts w:ascii="Times New Roman" w:hAnsi="Times New Roman" w:cs="Times New Roman"/>
          <w:sz w:val="24"/>
          <w:szCs w:val="24"/>
        </w:rPr>
        <w:t>uphold the S</w:t>
      </w:r>
      <w:r w:rsidR="00522006">
        <w:rPr>
          <w:rFonts w:ascii="Times New Roman" w:hAnsi="Times New Roman" w:cs="Times New Roman"/>
          <w:sz w:val="24"/>
          <w:szCs w:val="24"/>
        </w:rPr>
        <w:t xml:space="preserve">chool </w:t>
      </w:r>
      <w:r w:rsidR="00AD7D29">
        <w:rPr>
          <w:rFonts w:ascii="Times New Roman" w:hAnsi="Times New Roman" w:cs="Times New Roman"/>
          <w:sz w:val="24"/>
          <w:szCs w:val="24"/>
        </w:rPr>
        <w:t>B</w:t>
      </w:r>
      <w:r w:rsidR="00522006">
        <w:rPr>
          <w:rFonts w:ascii="Times New Roman" w:hAnsi="Times New Roman" w:cs="Times New Roman"/>
          <w:sz w:val="24"/>
          <w:szCs w:val="24"/>
        </w:rPr>
        <w:t>oard</w:t>
      </w:r>
      <w:r w:rsidR="00AD7D29">
        <w:rPr>
          <w:rFonts w:ascii="Times New Roman" w:hAnsi="Times New Roman" w:cs="Times New Roman"/>
          <w:sz w:val="24"/>
          <w:szCs w:val="24"/>
        </w:rPr>
        <w:t xml:space="preserve">’s ideology.  The Board </w:t>
      </w:r>
      <w:r w:rsidR="000F6582">
        <w:rPr>
          <w:rFonts w:ascii="Times New Roman" w:hAnsi="Times New Roman" w:cs="Times New Roman"/>
          <w:sz w:val="24"/>
          <w:szCs w:val="24"/>
        </w:rPr>
        <w:t>fel</w:t>
      </w:r>
      <w:r w:rsidR="00560A34">
        <w:rPr>
          <w:rFonts w:ascii="Times New Roman" w:hAnsi="Times New Roman" w:cs="Times New Roman"/>
          <w:sz w:val="24"/>
          <w:szCs w:val="24"/>
        </w:rPr>
        <w:t>t</w:t>
      </w:r>
      <w:r w:rsidR="000F6582">
        <w:rPr>
          <w:rFonts w:ascii="Times New Roman" w:hAnsi="Times New Roman" w:cs="Times New Roman"/>
          <w:sz w:val="24"/>
          <w:szCs w:val="24"/>
        </w:rPr>
        <w:t xml:space="preserve"> uncomfortable with </w:t>
      </w:r>
      <w:r w:rsidR="006C0ACB">
        <w:rPr>
          <w:rFonts w:ascii="Times New Roman" w:hAnsi="Times New Roman" w:cs="Times New Roman"/>
          <w:sz w:val="24"/>
          <w:szCs w:val="24"/>
        </w:rPr>
        <w:t>the</w:t>
      </w:r>
      <w:r w:rsidR="000F6582">
        <w:rPr>
          <w:rFonts w:ascii="Times New Roman" w:hAnsi="Times New Roman" w:cs="Times New Roman"/>
          <w:sz w:val="24"/>
          <w:szCs w:val="24"/>
        </w:rPr>
        <w:t xml:space="preserve"> content of </w:t>
      </w:r>
      <w:r w:rsidR="00AD7D29">
        <w:rPr>
          <w:rFonts w:ascii="Times New Roman" w:hAnsi="Times New Roman" w:cs="Times New Roman"/>
          <w:sz w:val="24"/>
          <w:szCs w:val="24"/>
        </w:rPr>
        <w:t xml:space="preserve">Robertson’s </w:t>
      </w:r>
      <w:r w:rsidR="00216DA5">
        <w:rPr>
          <w:rFonts w:ascii="Times New Roman" w:hAnsi="Times New Roman" w:cs="Times New Roman"/>
          <w:sz w:val="24"/>
          <w:szCs w:val="24"/>
        </w:rPr>
        <w:t>novels</w:t>
      </w:r>
      <w:r w:rsidR="000F6582">
        <w:rPr>
          <w:rFonts w:ascii="Times New Roman" w:hAnsi="Times New Roman" w:cs="Times New Roman"/>
          <w:sz w:val="24"/>
          <w:szCs w:val="24"/>
        </w:rPr>
        <w:t xml:space="preserve"> because </w:t>
      </w:r>
      <w:r w:rsidR="00AD7D29">
        <w:rPr>
          <w:rFonts w:ascii="Times New Roman" w:hAnsi="Times New Roman" w:cs="Times New Roman"/>
          <w:sz w:val="24"/>
          <w:szCs w:val="24"/>
        </w:rPr>
        <w:t xml:space="preserve">they had the potential of upsetting the “balance” and </w:t>
      </w:r>
      <w:r w:rsidR="00560A34">
        <w:rPr>
          <w:rFonts w:ascii="Times New Roman" w:hAnsi="Times New Roman" w:cs="Times New Roman"/>
          <w:sz w:val="24"/>
          <w:szCs w:val="24"/>
        </w:rPr>
        <w:t>went</w:t>
      </w:r>
      <w:r w:rsidR="000F6582">
        <w:rPr>
          <w:rFonts w:ascii="Times New Roman" w:hAnsi="Times New Roman" w:cs="Times New Roman"/>
          <w:sz w:val="24"/>
          <w:szCs w:val="24"/>
        </w:rPr>
        <w:t xml:space="preserve"> against the </w:t>
      </w:r>
      <w:r w:rsidR="006C0ACB">
        <w:rPr>
          <w:rFonts w:ascii="Times New Roman" w:hAnsi="Times New Roman" w:cs="Times New Roman"/>
          <w:sz w:val="24"/>
          <w:szCs w:val="24"/>
        </w:rPr>
        <w:t xml:space="preserve">current </w:t>
      </w:r>
      <w:r w:rsidR="000F6582">
        <w:rPr>
          <w:rFonts w:ascii="Times New Roman" w:hAnsi="Times New Roman" w:cs="Times New Roman"/>
          <w:sz w:val="24"/>
          <w:szCs w:val="24"/>
        </w:rPr>
        <w:t>ideal</w:t>
      </w:r>
      <w:r w:rsidR="00576AC3">
        <w:rPr>
          <w:rFonts w:ascii="Times New Roman" w:hAnsi="Times New Roman" w:cs="Times New Roman"/>
          <w:sz w:val="24"/>
          <w:szCs w:val="24"/>
        </w:rPr>
        <w:t>ized</w:t>
      </w:r>
      <w:r w:rsidR="000F6582">
        <w:rPr>
          <w:rFonts w:ascii="Times New Roman" w:hAnsi="Times New Roman" w:cs="Times New Roman"/>
          <w:sz w:val="24"/>
          <w:szCs w:val="24"/>
        </w:rPr>
        <w:t xml:space="preserve"> image of themselves and </w:t>
      </w:r>
      <w:r w:rsidR="00560A34">
        <w:rPr>
          <w:rFonts w:ascii="Times New Roman" w:hAnsi="Times New Roman" w:cs="Times New Roman"/>
          <w:sz w:val="24"/>
          <w:szCs w:val="24"/>
        </w:rPr>
        <w:t>was</w:t>
      </w:r>
      <w:r w:rsidR="000F6582">
        <w:rPr>
          <w:rFonts w:ascii="Times New Roman" w:hAnsi="Times New Roman" w:cs="Times New Roman"/>
          <w:sz w:val="24"/>
          <w:szCs w:val="24"/>
        </w:rPr>
        <w:t xml:space="preserve"> not what they want</w:t>
      </w:r>
      <w:r w:rsidR="00216DA5">
        <w:rPr>
          <w:rFonts w:ascii="Times New Roman" w:hAnsi="Times New Roman" w:cs="Times New Roman"/>
          <w:sz w:val="24"/>
          <w:szCs w:val="24"/>
        </w:rPr>
        <w:t>ed</w:t>
      </w:r>
      <w:r w:rsidR="000F6582">
        <w:rPr>
          <w:rFonts w:ascii="Times New Roman" w:hAnsi="Times New Roman" w:cs="Times New Roman"/>
          <w:sz w:val="24"/>
          <w:szCs w:val="24"/>
        </w:rPr>
        <w:t xml:space="preserve"> reflected back unto them</w:t>
      </w:r>
      <w:r w:rsidR="006C0ACB">
        <w:rPr>
          <w:rFonts w:ascii="Times New Roman" w:hAnsi="Times New Roman" w:cs="Times New Roman"/>
          <w:sz w:val="24"/>
          <w:szCs w:val="24"/>
        </w:rPr>
        <w:t>.  The</w:t>
      </w:r>
      <w:r w:rsidR="00576AC3">
        <w:rPr>
          <w:rFonts w:ascii="Times New Roman" w:hAnsi="Times New Roman" w:cs="Times New Roman"/>
          <w:sz w:val="24"/>
          <w:szCs w:val="24"/>
        </w:rPr>
        <w:t xml:space="preserve"> B</w:t>
      </w:r>
      <w:r w:rsidR="006C0ACB">
        <w:rPr>
          <w:rFonts w:ascii="Times New Roman" w:hAnsi="Times New Roman" w:cs="Times New Roman"/>
          <w:sz w:val="24"/>
          <w:szCs w:val="24"/>
        </w:rPr>
        <w:t xml:space="preserve">oard, saying that the </w:t>
      </w:r>
      <w:r w:rsidR="00216DA5">
        <w:rPr>
          <w:rFonts w:ascii="Times New Roman" w:hAnsi="Times New Roman" w:cs="Times New Roman"/>
          <w:sz w:val="24"/>
          <w:szCs w:val="24"/>
        </w:rPr>
        <w:t>novels</w:t>
      </w:r>
      <w:r w:rsidR="006C0ACB">
        <w:rPr>
          <w:rFonts w:ascii="Times New Roman" w:hAnsi="Times New Roman" w:cs="Times New Roman"/>
          <w:sz w:val="24"/>
          <w:szCs w:val="24"/>
        </w:rPr>
        <w:t xml:space="preserve"> </w:t>
      </w:r>
      <w:r w:rsidR="0023293F">
        <w:rPr>
          <w:rFonts w:ascii="Times New Roman" w:hAnsi="Times New Roman" w:cs="Times New Roman"/>
          <w:sz w:val="24"/>
          <w:szCs w:val="24"/>
        </w:rPr>
        <w:t>are</w:t>
      </w:r>
      <w:r w:rsidR="006C0ACB">
        <w:rPr>
          <w:rFonts w:ascii="Times New Roman" w:hAnsi="Times New Roman" w:cs="Times New Roman"/>
          <w:sz w:val="24"/>
          <w:szCs w:val="24"/>
        </w:rPr>
        <w:t xml:space="preserve"> too “sensitive</w:t>
      </w:r>
      <w:r w:rsidR="003D4619">
        <w:rPr>
          <w:rFonts w:ascii="Times New Roman" w:hAnsi="Times New Roman" w:cs="Times New Roman"/>
          <w:sz w:val="24"/>
          <w:szCs w:val="24"/>
        </w:rPr>
        <w:t>,</w:t>
      </w:r>
      <w:r w:rsidR="006C0ACB">
        <w:rPr>
          <w:rFonts w:ascii="Times New Roman" w:hAnsi="Times New Roman" w:cs="Times New Roman"/>
          <w:sz w:val="24"/>
          <w:szCs w:val="24"/>
        </w:rPr>
        <w:t xml:space="preserve">” </w:t>
      </w:r>
      <w:r w:rsidR="0023293F">
        <w:rPr>
          <w:rFonts w:ascii="Times New Roman" w:hAnsi="Times New Roman" w:cs="Times New Roman"/>
          <w:sz w:val="24"/>
          <w:szCs w:val="24"/>
        </w:rPr>
        <w:t>was really</w:t>
      </w:r>
      <w:r w:rsidR="00AD7D29">
        <w:rPr>
          <w:rFonts w:ascii="Times New Roman" w:hAnsi="Times New Roman" w:cs="Times New Roman"/>
          <w:sz w:val="24"/>
          <w:szCs w:val="24"/>
        </w:rPr>
        <w:t xml:space="preserve"> </w:t>
      </w:r>
      <w:r w:rsidR="0023293F">
        <w:rPr>
          <w:rFonts w:ascii="Times New Roman" w:hAnsi="Times New Roman" w:cs="Times New Roman"/>
          <w:sz w:val="24"/>
          <w:szCs w:val="24"/>
        </w:rPr>
        <w:t>implying</w:t>
      </w:r>
      <w:r w:rsidR="00AD7D29">
        <w:rPr>
          <w:rFonts w:ascii="Times New Roman" w:hAnsi="Times New Roman" w:cs="Times New Roman"/>
          <w:sz w:val="24"/>
          <w:szCs w:val="24"/>
        </w:rPr>
        <w:t xml:space="preserve"> </w:t>
      </w:r>
      <w:r w:rsidR="006C0ACB">
        <w:rPr>
          <w:rFonts w:ascii="Times New Roman" w:hAnsi="Times New Roman" w:cs="Times New Roman"/>
          <w:sz w:val="24"/>
          <w:szCs w:val="24"/>
        </w:rPr>
        <w:t xml:space="preserve">that </w:t>
      </w:r>
      <w:r w:rsidR="003D4619">
        <w:rPr>
          <w:rFonts w:ascii="Times New Roman" w:hAnsi="Times New Roman" w:cs="Times New Roman"/>
          <w:sz w:val="24"/>
          <w:szCs w:val="24"/>
        </w:rPr>
        <w:t>youth grades nine through twelve</w:t>
      </w:r>
      <w:r w:rsidR="006C0ACB">
        <w:rPr>
          <w:rFonts w:ascii="Times New Roman" w:hAnsi="Times New Roman" w:cs="Times New Roman"/>
          <w:sz w:val="24"/>
          <w:szCs w:val="24"/>
        </w:rPr>
        <w:t xml:space="preserve"> need</w:t>
      </w:r>
      <w:r w:rsidR="0023293F">
        <w:rPr>
          <w:rFonts w:ascii="Times New Roman" w:hAnsi="Times New Roman" w:cs="Times New Roman"/>
          <w:sz w:val="24"/>
          <w:szCs w:val="24"/>
        </w:rPr>
        <w:t>ed</w:t>
      </w:r>
      <w:r w:rsidR="006C0ACB">
        <w:rPr>
          <w:rFonts w:ascii="Times New Roman" w:hAnsi="Times New Roman" w:cs="Times New Roman"/>
          <w:sz w:val="24"/>
          <w:szCs w:val="24"/>
        </w:rPr>
        <w:t xml:space="preserve"> </w:t>
      </w:r>
      <w:r w:rsidR="0023293F">
        <w:rPr>
          <w:rFonts w:ascii="Times New Roman" w:hAnsi="Times New Roman" w:cs="Times New Roman"/>
          <w:sz w:val="24"/>
          <w:szCs w:val="24"/>
        </w:rPr>
        <w:t xml:space="preserve">to be </w:t>
      </w:r>
      <w:r w:rsidR="006C0ACB">
        <w:rPr>
          <w:rFonts w:ascii="Times New Roman" w:hAnsi="Times New Roman" w:cs="Times New Roman"/>
          <w:sz w:val="24"/>
          <w:szCs w:val="24"/>
        </w:rPr>
        <w:t>“protect</w:t>
      </w:r>
      <w:r w:rsidR="0023293F">
        <w:rPr>
          <w:rFonts w:ascii="Times New Roman" w:hAnsi="Times New Roman" w:cs="Times New Roman"/>
          <w:sz w:val="24"/>
          <w:szCs w:val="24"/>
        </w:rPr>
        <w:t>ed</w:t>
      </w:r>
      <w:r w:rsidR="006C0ACB">
        <w:rPr>
          <w:rFonts w:ascii="Times New Roman" w:hAnsi="Times New Roman" w:cs="Times New Roman"/>
          <w:sz w:val="24"/>
          <w:szCs w:val="24"/>
        </w:rPr>
        <w:t>” from the ideas held withi</w:t>
      </w:r>
      <w:r w:rsidR="00F53EAF">
        <w:rPr>
          <w:rFonts w:ascii="Times New Roman" w:hAnsi="Times New Roman" w:cs="Times New Roman"/>
          <w:sz w:val="24"/>
          <w:szCs w:val="24"/>
        </w:rPr>
        <w:t>n</w:t>
      </w:r>
      <w:r w:rsidR="00576AC3">
        <w:rPr>
          <w:rFonts w:ascii="Times New Roman" w:hAnsi="Times New Roman" w:cs="Times New Roman"/>
          <w:sz w:val="24"/>
          <w:szCs w:val="24"/>
        </w:rPr>
        <w:t xml:space="preserve"> them</w:t>
      </w:r>
      <w:r w:rsidR="00EE33B5">
        <w:rPr>
          <w:rFonts w:ascii="Times New Roman" w:hAnsi="Times New Roman" w:cs="Times New Roman"/>
          <w:sz w:val="24"/>
          <w:szCs w:val="24"/>
        </w:rPr>
        <w:t xml:space="preserve">; </w:t>
      </w:r>
      <w:r w:rsidR="0023293F">
        <w:rPr>
          <w:rFonts w:ascii="Times New Roman" w:hAnsi="Times New Roman" w:cs="Times New Roman"/>
          <w:sz w:val="24"/>
          <w:szCs w:val="24"/>
        </w:rPr>
        <w:t xml:space="preserve">and </w:t>
      </w:r>
      <w:r w:rsidR="00EE33B5">
        <w:rPr>
          <w:rFonts w:ascii="Times New Roman" w:hAnsi="Times New Roman" w:cs="Times New Roman"/>
          <w:sz w:val="24"/>
          <w:szCs w:val="24"/>
        </w:rPr>
        <w:t>y</w:t>
      </w:r>
      <w:r w:rsidR="005D3F44">
        <w:rPr>
          <w:rFonts w:ascii="Times New Roman" w:hAnsi="Times New Roman" w:cs="Times New Roman"/>
          <w:sz w:val="24"/>
          <w:szCs w:val="24"/>
        </w:rPr>
        <w:t>et t</w:t>
      </w:r>
      <w:r w:rsidR="00F53EAF">
        <w:rPr>
          <w:rFonts w:ascii="Times New Roman" w:hAnsi="Times New Roman" w:cs="Times New Roman"/>
          <w:sz w:val="24"/>
          <w:szCs w:val="24"/>
        </w:rPr>
        <w:t xml:space="preserve">he </w:t>
      </w:r>
      <w:r w:rsidR="005141C0">
        <w:rPr>
          <w:rFonts w:ascii="Times New Roman" w:hAnsi="Times New Roman" w:cs="Times New Roman"/>
          <w:sz w:val="24"/>
          <w:szCs w:val="24"/>
        </w:rPr>
        <w:t xml:space="preserve">majority of the </w:t>
      </w:r>
      <w:r w:rsidR="00F53EAF">
        <w:rPr>
          <w:rFonts w:ascii="Times New Roman" w:hAnsi="Times New Roman" w:cs="Times New Roman"/>
          <w:sz w:val="24"/>
          <w:szCs w:val="24"/>
        </w:rPr>
        <w:t xml:space="preserve">subject matter contained in </w:t>
      </w:r>
      <w:r w:rsidR="009F3289">
        <w:rPr>
          <w:rFonts w:ascii="Times New Roman" w:hAnsi="Times New Roman" w:cs="Times New Roman"/>
          <w:sz w:val="24"/>
          <w:szCs w:val="24"/>
        </w:rPr>
        <w:t xml:space="preserve">the </w:t>
      </w:r>
      <w:r w:rsidR="00F53EAF">
        <w:rPr>
          <w:rFonts w:ascii="Times New Roman" w:hAnsi="Times New Roman" w:cs="Times New Roman"/>
          <w:sz w:val="24"/>
          <w:szCs w:val="24"/>
        </w:rPr>
        <w:t xml:space="preserve">novels can be found in </w:t>
      </w:r>
      <w:r w:rsidR="005D3F44">
        <w:rPr>
          <w:rFonts w:ascii="Times New Roman" w:hAnsi="Times New Roman" w:cs="Times New Roman"/>
          <w:sz w:val="24"/>
          <w:szCs w:val="24"/>
        </w:rPr>
        <w:t xml:space="preserve">any </w:t>
      </w:r>
      <w:r w:rsidR="003D4619">
        <w:rPr>
          <w:rFonts w:ascii="Times New Roman" w:hAnsi="Times New Roman" w:cs="Times New Roman"/>
          <w:sz w:val="24"/>
          <w:szCs w:val="24"/>
        </w:rPr>
        <w:t xml:space="preserve">high school </w:t>
      </w:r>
      <w:r w:rsidR="00F53EAF">
        <w:rPr>
          <w:rFonts w:ascii="Times New Roman" w:hAnsi="Times New Roman" w:cs="Times New Roman"/>
          <w:sz w:val="24"/>
          <w:szCs w:val="24"/>
        </w:rPr>
        <w:t xml:space="preserve">Canadian history book and </w:t>
      </w:r>
      <w:r w:rsidR="0023293F">
        <w:rPr>
          <w:rFonts w:ascii="Times New Roman" w:hAnsi="Times New Roman" w:cs="Times New Roman"/>
          <w:sz w:val="24"/>
          <w:szCs w:val="24"/>
        </w:rPr>
        <w:t xml:space="preserve">school </w:t>
      </w:r>
      <w:r w:rsidR="003D4619">
        <w:rPr>
          <w:rFonts w:ascii="Times New Roman" w:hAnsi="Times New Roman" w:cs="Times New Roman"/>
          <w:sz w:val="24"/>
          <w:szCs w:val="24"/>
        </w:rPr>
        <w:t>curriculum</w:t>
      </w:r>
      <w:r w:rsidR="0023293F">
        <w:rPr>
          <w:rFonts w:ascii="Times New Roman" w:hAnsi="Times New Roman" w:cs="Times New Roman"/>
          <w:sz w:val="24"/>
          <w:szCs w:val="24"/>
        </w:rPr>
        <w:t>s</w:t>
      </w:r>
      <w:r w:rsidR="003D4619">
        <w:rPr>
          <w:rFonts w:ascii="Times New Roman" w:hAnsi="Times New Roman" w:cs="Times New Roman"/>
          <w:sz w:val="24"/>
          <w:szCs w:val="24"/>
        </w:rPr>
        <w:t xml:space="preserve"> </w:t>
      </w:r>
      <w:r w:rsidR="00F53EAF">
        <w:rPr>
          <w:rFonts w:ascii="Times New Roman" w:hAnsi="Times New Roman" w:cs="Times New Roman"/>
          <w:sz w:val="24"/>
          <w:szCs w:val="24"/>
        </w:rPr>
        <w:t xml:space="preserve">cover </w:t>
      </w:r>
      <w:r w:rsidR="005141C0">
        <w:rPr>
          <w:rFonts w:ascii="Times New Roman" w:hAnsi="Times New Roman" w:cs="Times New Roman"/>
          <w:sz w:val="24"/>
          <w:szCs w:val="24"/>
        </w:rPr>
        <w:t xml:space="preserve">the </w:t>
      </w:r>
      <w:r w:rsidR="00EE33B5">
        <w:rPr>
          <w:rFonts w:ascii="Times New Roman" w:hAnsi="Times New Roman" w:cs="Times New Roman"/>
          <w:sz w:val="24"/>
          <w:szCs w:val="24"/>
        </w:rPr>
        <w:t xml:space="preserve">period of contact, the </w:t>
      </w:r>
      <w:r w:rsidR="00F53EAF">
        <w:rPr>
          <w:rFonts w:ascii="Times New Roman" w:hAnsi="Times New Roman" w:cs="Times New Roman"/>
          <w:sz w:val="24"/>
          <w:szCs w:val="24"/>
        </w:rPr>
        <w:t>small pox epidemic</w:t>
      </w:r>
      <w:r w:rsidR="00EE33B5">
        <w:rPr>
          <w:rFonts w:ascii="Times New Roman" w:hAnsi="Times New Roman" w:cs="Times New Roman"/>
          <w:sz w:val="24"/>
          <w:szCs w:val="24"/>
        </w:rPr>
        <w:t>, the</w:t>
      </w:r>
      <w:r w:rsidR="00F53EAF">
        <w:rPr>
          <w:rFonts w:ascii="Times New Roman" w:hAnsi="Times New Roman" w:cs="Times New Roman"/>
          <w:sz w:val="24"/>
          <w:szCs w:val="24"/>
        </w:rPr>
        <w:t xml:space="preserve"> </w:t>
      </w:r>
      <w:r w:rsidR="00EE33B5">
        <w:rPr>
          <w:rFonts w:ascii="Times New Roman" w:hAnsi="Times New Roman" w:cs="Times New Roman"/>
          <w:sz w:val="24"/>
          <w:szCs w:val="24"/>
        </w:rPr>
        <w:t xml:space="preserve">events of colonization, </w:t>
      </w:r>
      <w:r w:rsidR="00F53EAF">
        <w:rPr>
          <w:rFonts w:ascii="Times New Roman" w:hAnsi="Times New Roman" w:cs="Times New Roman"/>
          <w:sz w:val="24"/>
          <w:szCs w:val="24"/>
        </w:rPr>
        <w:t xml:space="preserve">and </w:t>
      </w:r>
      <w:r w:rsidR="00EE33B5">
        <w:rPr>
          <w:rFonts w:ascii="Times New Roman" w:hAnsi="Times New Roman" w:cs="Times New Roman"/>
          <w:sz w:val="24"/>
          <w:szCs w:val="24"/>
        </w:rPr>
        <w:t xml:space="preserve">the negative repercussions of </w:t>
      </w:r>
      <w:r w:rsidR="00F53EAF">
        <w:rPr>
          <w:rFonts w:ascii="Times New Roman" w:hAnsi="Times New Roman" w:cs="Times New Roman"/>
          <w:sz w:val="24"/>
          <w:szCs w:val="24"/>
        </w:rPr>
        <w:t>residential schools in</w:t>
      </w:r>
      <w:r w:rsidR="0023293F">
        <w:rPr>
          <w:rFonts w:ascii="Times New Roman" w:hAnsi="Times New Roman" w:cs="Times New Roman"/>
          <w:sz w:val="24"/>
          <w:szCs w:val="24"/>
        </w:rPr>
        <w:t xml:space="preserve"> </w:t>
      </w:r>
      <w:r w:rsidR="00F53EAF">
        <w:rPr>
          <w:rFonts w:ascii="Times New Roman" w:hAnsi="Times New Roman" w:cs="Times New Roman"/>
          <w:sz w:val="24"/>
          <w:szCs w:val="24"/>
        </w:rPr>
        <w:t>de</w:t>
      </w:r>
      <w:r w:rsidR="0023293F">
        <w:rPr>
          <w:rFonts w:ascii="Times New Roman" w:hAnsi="Times New Roman" w:cs="Times New Roman"/>
          <w:sz w:val="24"/>
          <w:szCs w:val="24"/>
        </w:rPr>
        <w:t>tail</w:t>
      </w:r>
      <w:r w:rsidR="0052339B">
        <w:rPr>
          <w:rFonts w:ascii="Times New Roman" w:hAnsi="Times New Roman" w:cs="Times New Roman"/>
          <w:sz w:val="24"/>
          <w:szCs w:val="24"/>
        </w:rPr>
        <w:t>.  T</w:t>
      </w:r>
      <w:r w:rsidR="00FB488F">
        <w:rPr>
          <w:rFonts w:ascii="Times New Roman" w:hAnsi="Times New Roman" w:cs="Times New Roman"/>
          <w:sz w:val="24"/>
          <w:szCs w:val="24"/>
        </w:rPr>
        <w:t>hus,</w:t>
      </w:r>
      <w:r w:rsidR="005D3F44">
        <w:rPr>
          <w:rFonts w:ascii="Times New Roman" w:hAnsi="Times New Roman" w:cs="Times New Roman"/>
          <w:sz w:val="24"/>
          <w:szCs w:val="24"/>
        </w:rPr>
        <w:t xml:space="preserve"> </w:t>
      </w:r>
      <w:r w:rsidR="00F53EAF">
        <w:rPr>
          <w:rFonts w:ascii="Times New Roman" w:hAnsi="Times New Roman" w:cs="Times New Roman"/>
          <w:sz w:val="24"/>
          <w:szCs w:val="24"/>
        </w:rPr>
        <w:t>it</w:t>
      </w:r>
      <w:r w:rsidR="005D3F44">
        <w:rPr>
          <w:rFonts w:ascii="Times New Roman" w:hAnsi="Times New Roman" w:cs="Times New Roman"/>
          <w:sz w:val="24"/>
          <w:szCs w:val="24"/>
        </w:rPr>
        <w:t xml:space="preserve"> </w:t>
      </w:r>
      <w:r w:rsidR="00FB488F">
        <w:rPr>
          <w:rFonts w:ascii="Times New Roman" w:hAnsi="Times New Roman" w:cs="Times New Roman"/>
          <w:sz w:val="24"/>
          <w:szCs w:val="24"/>
        </w:rPr>
        <w:t xml:space="preserve">seems that it </w:t>
      </w:r>
      <w:r w:rsidR="00D83A87">
        <w:rPr>
          <w:rFonts w:ascii="Times New Roman" w:hAnsi="Times New Roman" w:cs="Times New Roman"/>
          <w:sz w:val="24"/>
          <w:szCs w:val="24"/>
        </w:rPr>
        <w:t>is</w:t>
      </w:r>
      <w:r w:rsidR="00F53EAF">
        <w:rPr>
          <w:rFonts w:ascii="Times New Roman" w:hAnsi="Times New Roman" w:cs="Times New Roman"/>
          <w:sz w:val="24"/>
          <w:szCs w:val="24"/>
        </w:rPr>
        <w:t xml:space="preserve"> not </w:t>
      </w:r>
      <w:r w:rsidR="00576AC3">
        <w:rPr>
          <w:rFonts w:ascii="Times New Roman" w:hAnsi="Times New Roman" w:cs="Times New Roman"/>
          <w:sz w:val="24"/>
          <w:szCs w:val="24"/>
        </w:rPr>
        <w:t xml:space="preserve">so much </w:t>
      </w:r>
      <w:r w:rsidR="00F53EAF">
        <w:rPr>
          <w:rFonts w:ascii="Times New Roman" w:hAnsi="Times New Roman" w:cs="Times New Roman"/>
          <w:sz w:val="24"/>
          <w:szCs w:val="24"/>
        </w:rPr>
        <w:t xml:space="preserve">the </w:t>
      </w:r>
      <w:r w:rsidR="00576AC3">
        <w:rPr>
          <w:rFonts w:ascii="Times New Roman" w:hAnsi="Times New Roman" w:cs="Times New Roman"/>
          <w:sz w:val="24"/>
          <w:szCs w:val="24"/>
        </w:rPr>
        <w:t xml:space="preserve">historic </w:t>
      </w:r>
      <w:r w:rsidR="00F53EAF">
        <w:rPr>
          <w:rFonts w:ascii="Times New Roman" w:hAnsi="Times New Roman" w:cs="Times New Roman"/>
          <w:sz w:val="24"/>
          <w:szCs w:val="24"/>
        </w:rPr>
        <w:t xml:space="preserve">subject matter </w:t>
      </w:r>
      <w:r w:rsidR="005D3F44">
        <w:rPr>
          <w:rFonts w:ascii="Times New Roman" w:hAnsi="Times New Roman" w:cs="Times New Roman"/>
          <w:sz w:val="24"/>
          <w:szCs w:val="24"/>
        </w:rPr>
        <w:t xml:space="preserve">per se, but </w:t>
      </w:r>
      <w:r w:rsidR="00EE33B5">
        <w:rPr>
          <w:rFonts w:ascii="Times New Roman" w:hAnsi="Times New Roman" w:cs="Times New Roman"/>
          <w:sz w:val="24"/>
          <w:szCs w:val="24"/>
        </w:rPr>
        <w:t xml:space="preserve">the </w:t>
      </w:r>
      <w:r w:rsidR="00EE33B5">
        <w:rPr>
          <w:rFonts w:ascii="Times New Roman" w:hAnsi="Times New Roman" w:cs="Times New Roman"/>
          <w:sz w:val="24"/>
          <w:szCs w:val="24"/>
        </w:rPr>
        <w:lastRenderedPageBreak/>
        <w:t>combined</w:t>
      </w:r>
      <w:r w:rsidR="00F53EAF">
        <w:rPr>
          <w:rFonts w:ascii="Times New Roman" w:hAnsi="Times New Roman" w:cs="Times New Roman"/>
          <w:sz w:val="24"/>
          <w:szCs w:val="24"/>
        </w:rPr>
        <w:t xml:space="preserve"> </w:t>
      </w:r>
      <w:r w:rsidR="00576AC3">
        <w:rPr>
          <w:rFonts w:ascii="Times New Roman" w:hAnsi="Times New Roman" w:cs="Times New Roman"/>
          <w:sz w:val="24"/>
          <w:szCs w:val="24"/>
        </w:rPr>
        <w:t xml:space="preserve">use of </w:t>
      </w:r>
      <w:r w:rsidR="00EE33B5">
        <w:rPr>
          <w:rFonts w:ascii="Times New Roman" w:hAnsi="Times New Roman" w:cs="Times New Roman"/>
          <w:sz w:val="24"/>
          <w:szCs w:val="24"/>
        </w:rPr>
        <w:t xml:space="preserve">explicit </w:t>
      </w:r>
      <w:r w:rsidR="00F53EAF">
        <w:rPr>
          <w:rFonts w:ascii="Times New Roman" w:hAnsi="Times New Roman" w:cs="Times New Roman"/>
          <w:sz w:val="24"/>
          <w:szCs w:val="24"/>
        </w:rPr>
        <w:t>imagery and</w:t>
      </w:r>
      <w:r w:rsidR="00FB488F">
        <w:rPr>
          <w:rFonts w:ascii="Times New Roman" w:hAnsi="Times New Roman" w:cs="Times New Roman"/>
          <w:sz w:val="24"/>
          <w:szCs w:val="24"/>
        </w:rPr>
        <w:t xml:space="preserve"> </w:t>
      </w:r>
      <w:r w:rsidR="00D83A87">
        <w:rPr>
          <w:rFonts w:ascii="Times New Roman" w:hAnsi="Times New Roman" w:cs="Times New Roman"/>
          <w:sz w:val="24"/>
          <w:szCs w:val="24"/>
        </w:rPr>
        <w:t>the</w:t>
      </w:r>
      <w:r w:rsidR="00F53EAF">
        <w:rPr>
          <w:rFonts w:ascii="Times New Roman" w:hAnsi="Times New Roman" w:cs="Times New Roman"/>
          <w:sz w:val="24"/>
          <w:szCs w:val="24"/>
        </w:rPr>
        <w:t xml:space="preserve"> narrati</w:t>
      </w:r>
      <w:r w:rsidR="00D83A87">
        <w:rPr>
          <w:rFonts w:ascii="Times New Roman" w:hAnsi="Times New Roman" w:cs="Times New Roman"/>
          <w:sz w:val="24"/>
          <w:szCs w:val="24"/>
        </w:rPr>
        <w:t>ve</w:t>
      </w:r>
      <w:r w:rsidR="00EE33B5">
        <w:rPr>
          <w:rFonts w:ascii="Times New Roman" w:hAnsi="Times New Roman" w:cs="Times New Roman"/>
          <w:sz w:val="24"/>
          <w:szCs w:val="24"/>
        </w:rPr>
        <w:t xml:space="preserve"> </w:t>
      </w:r>
      <w:r w:rsidR="00D83A87">
        <w:rPr>
          <w:rFonts w:ascii="Times New Roman" w:hAnsi="Times New Roman" w:cs="Times New Roman"/>
          <w:sz w:val="24"/>
          <w:szCs w:val="24"/>
        </w:rPr>
        <w:t>references to contemporary</w:t>
      </w:r>
      <w:r w:rsidR="00F53EAF">
        <w:rPr>
          <w:rFonts w:ascii="Times New Roman" w:hAnsi="Times New Roman" w:cs="Times New Roman"/>
          <w:sz w:val="24"/>
          <w:szCs w:val="24"/>
        </w:rPr>
        <w:t xml:space="preserve"> socio-cultural issue</w:t>
      </w:r>
      <w:r w:rsidR="00EF26C6">
        <w:rPr>
          <w:rFonts w:ascii="Times New Roman" w:hAnsi="Times New Roman" w:cs="Times New Roman"/>
          <w:sz w:val="24"/>
          <w:szCs w:val="24"/>
        </w:rPr>
        <w:t>s</w:t>
      </w:r>
      <w:r w:rsidR="00F53EAF">
        <w:rPr>
          <w:rFonts w:ascii="Times New Roman" w:hAnsi="Times New Roman" w:cs="Times New Roman"/>
          <w:sz w:val="24"/>
          <w:szCs w:val="24"/>
        </w:rPr>
        <w:t xml:space="preserve"> </w:t>
      </w:r>
      <w:r w:rsidR="00D83A87">
        <w:rPr>
          <w:rFonts w:ascii="Times New Roman" w:hAnsi="Times New Roman" w:cs="Times New Roman"/>
          <w:sz w:val="24"/>
          <w:szCs w:val="24"/>
        </w:rPr>
        <w:t xml:space="preserve">that is of concern—that is, targeting “impressionable” youth readers and drawing their attention to </w:t>
      </w:r>
      <w:r w:rsidR="00840EA6">
        <w:rPr>
          <w:rFonts w:ascii="Times New Roman" w:hAnsi="Times New Roman" w:cs="Times New Roman"/>
          <w:sz w:val="24"/>
          <w:szCs w:val="24"/>
        </w:rPr>
        <w:t xml:space="preserve">indigenous </w:t>
      </w:r>
      <w:r w:rsidR="00F53EAF">
        <w:rPr>
          <w:rFonts w:ascii="Times New Roman" w:hAnsi="Times New Roman" w:cs="Times New Roman"/>
          <w:sz w:val="24"/>
          <w:szCs w:val="24"/>
        </w:rPr>
        <w:t>youth dep</w:t>
      </w:r>
      <w:r w:rsidR="00B9734A">
        <w:rPr>
          <w:rFonts w:ascii="Times New Roman" w:hAnsi="Times New Roman" w:cs="Times New Roman"/>
          <w:sz w:val="24"/>
          <w:szCs w:val="24"/>
        </w:rPr>
        <w:t>r</w:t>
      </w:r>
      <w:r w:rsidR="00F53EAF">
        <w:rPr>
          <w:rFonts w:ascii="Times New Roman" w:hAnsi="Times New Roman" w:cs="Times New Roman"/>
          <w:sz w:val="24"/>
          <w:szCs w:val="24"/>
        </w:rPr>
        <w:t>ession and suicide</w:t>
      </w:r>
      <w:r w:rsidR="00B9734A">
        <w:rPr>
          <w:rFonts w:ascii="Times New Roman" w:hAnsi="Times New Roman" w:cs="Times New Roman"/>
          <w:sz w:val="24"/>
          <w:szCs w:val="24"/>
        </w:rPr>
        <w:t xml:space="preserve"> </w:t>
      </w:r>
      <w:r w:rsidR="00D83A87">
        <w:rPr>
          <w:rFonts w:ascii="Times New Roman" w:hAnsi="Times New Roman" w:cs="Times New Roman"/>
          <w:sz w:val="24"/>
          <w:szCs w:val="24"/>
        </w:rPr>
        <w:t>was what came under censorship</w:t>
      </w:r>
      <w:r w:rsidR="00FB488F">
        <w:rPr>
          <w:rFonts w:ascii="Times New Roman" w:hAnsi="Times New Roman" w:cs="Times New Roman"/>
          <w:sz w:val="24"/>
          <w:szCs w:val="24"/>
        </w:rPr>
        <w:t>—</w:t>
      </w:r>
      <w:r w:rsidR="00B9734A">
        <w:rPr>
          <w:rFonts w:ascii="Times New Roman" w:hAnsi="Times New Roman" w:cs="Times New Roman"/>
          <w:sz w:val="24"/>
          <w:szCs w:val="24"/>
        </w:rPr>
        <w:t>an issue</w:t>
      </w:r>
      <w:r w:rsidR="00F53EAF">
        <w:rPr>
          <w:rFonts w:ascii="Times New Roman" w:hAnsi="Times New Roman" w:cs="Times New Roman"/>
          <w:sz w:val="24"/>
          <w:szCs w:val="24"/>
        </w:rPr>
        <w:t xml:space="preserve"> for which the </w:t>
      </w:r>
      <w:r w:rsidR="00804B72">
        <w:rPr>
          <w:rFonts w:ascii="Times New Roman" w:hAnsi="Times New Roman" w:cs="Times New Roman"/>
          <w:sz w:val="24"/>
          <w:szCs w:val="24"/>
        </w:rPr>
        <w:t>censors</w:t>
      </w:r>
      <w:r w:rsidR="00F53EAF">
        <w:rPr>
          <w:rFonts w:ascii="Times New Roman" w:hAnsi="Times New Roman" w:cs="Times New Roman"/>
          <w:sz w:val="24"/>
          <w:szCs w:val="24"/>
        </w:rPr>
        <w:t xml:space="preserve"> fel</w:t>
      </w:r>
      <w:r w:rsidR="00560A34">
        <w:rPr>
          <w:rFonts w:ascii="Times New Roman" w:hAnsi="Times New Roman" w:cs="Times New Roman"/>
          <w:sz w:val="24"/>
          <w:szCs w:val="24"/>
        </w:rPr>
        <w:t>t</w:t>
      </w:r>
      <w:r w:rsidR="00F53EAF">
        <w:rPr>
          <w:rFonts w:ascii="Times New Roman" w:hAnsi="Times New Roman" w:cs="Times New Roman"/>
          <w:sz w:val="24"/>
          <w:szCs w:val="24"/>
        </w:rPr>
        <w:t xml:space="preserve"> unsteady in discussing and for wh</w:t>
      </w:r>
      <w:r w:rsidR="00BF0133">
        <w:rPr>
          <w:rFonts w:ascii="Times New Roman" w:hAnsi="Times New Roman" w:cs="Times New Roman"/>
          <w:sz w:val="24"/>
          <w:szCs w:val="24"/>
        </w:rPr>
        <w:t xml:space="preserve">om </w:t>
      </w:r>
      <w:r w:rsidR="00F53EAF">
        <w:rPr>
          <w:rFonts w:ascii="Times New Roman" w:hAnsi="Times New Roman" w:cs="Times New Roman"/>
          <w:sz w:val="24"/>
          <w:szCs w:val="24"/>
        </w:rPr>
        <w:t>d</w:t>
      </w:r>
      <w:r w:rsidR="00560A34">
        <w:rPr>
          <w:rFonts w:ascii="Times New Roman" w:hAnsi="Times New Roman" w:cs="Times New Roman"/>
          <w:sz w:val="24"/>
          <w:szCs w:val="24"/>
        </w:rPr>
        <w:t>id</w:t>
      </w:r>
      <w:r w:rsidR="00F53EAF">
        <w:rPr>
          <w:rFonts w:ascii="Times New Roman" w:hAnsi="Times New Roman" w:cs="Times New Roman"/>
          <w:sz w:val="24"/>
          <w:szCs w:val="24"/>
        </w:rPr>
        <w:t xml:space="preserve"> not want to be cast </w:t>
      </w:r>
      <w:r w:rsidR="005D3F44">
        <w:rPr>
          <w:rFonts w:ascii="Times New Roman" w:hAnsi="Times New Roman" w:cs="Times New Roman"/>
          <w:sz w:val="24"/>
          <w:szCs w:val="24"/>
        </w:rPr>
        <w:t xml:space="preserve">in </w:t>
      </w:r>
      <w:r w:rsidR="00EE33B5">
        <w:rPr>
          <w:rFonts w:ascii="Times New Roman" w:hAnsi="Times New Roman" w:cs="Times New Roman"/>
          <w:sz w:val="24"/>
          <w:szCs w:val="24"/>
        </w:rPr>
        <w:t xml:space="preserve">a position of </w:t>
      </w:r>
      <w:r w:rsidR="00F53EAF">
        <w:rPr>
          <w:rFonts w:ascii="Times New Roman" w:hAnsi="Times New Roman" w:cs="Times New Roman"/>
          <w:sz w:val="24"/>
          <w:szCs w:val="24"/>
        </w:rPr>
        <w:t xml:space="preserve">blame </w:t>
      </w:r>
      <w:r w:rsidR="005D3F44">
        <w:rPr>
          <w:rFonts w:ascii="Times New Roman" w:hAnsi="Times New Roman" w:cs="Times New Roman"/>
          <w:sz w:val="24"/>
          <w:szCs w:val="24"/>
        </w:rPr>
        <w:t xml:space="preserve">on account </w:t>
      </w:r>
      <w:r w:rsidR="00F53EAF">
        <w:rPr>
          <w:rFonts w:ascii="Times New Roman" w:hAnsi="Times New Roman" w:cs="Times New Roman"/>
          <w:sz w:val="24"/>
          <w:szCs w:val="24"/>
        </w:rPr>
        <w:t xml:space="preserve">of past </w:t>
      </w:r>
      <w:r w:rsidR="00804B72">
        <w:rPr>
          <w:rFonts w:ascii="Times New Roman" w:hAnsi="Times New Roman" w:cs="Times New Roman"/>
          <w:sz w:val="24"/>
          <w:szCs w:val="24"/>
        </w:rPr>
        <w:t>atrocities that</w:t>
      </w:r>
      <w:r w:rsidR="00A13F60">
        <w:rPr>
          <w:rFonts w:ascii="Times New Roman" w:hAnsi="Times New Roman" w:cs="Times New Roman"/>
          <w:sz w:val="24"/>
          <w:szCs w:val="24"/>
        </w:rPr>
        <w:t xml:space="preserve"> </w:t>
      </w:r>
      <w:r w:rsidR="00804B72">
        <w:rPr>
          <w:rFonts w:ascii="Times New Roman" w:hAnsi="Times New Roman" w:cs="Times New Roman"/>
          <w:sz w:val="24"/>
          <w:szCs w:val="24"/>
        </w:rPr>
        <w:t>occur</w:t>
      </w:r>
      <w:r w:rsidR="00A13F60">
        <w:rPr>
          <w:rFonts w:ascii="Times New Roman" w:hAnsi="Times New Roman" w:cs="Times New Roman"/>
          <w:sz w:val="24"/>
          <w:szCs w:val="24"/>
        </w:rPr>
        <w:t>red</w:t>
      </w:r>
      <w:r w:rsidR="00804B72">
        <w:rPr>
          <w:rFonts w:ascii="Times New Roman" w:hAnsi="Times New Roman" w:cs="Times New Roman"/>
          <w:sz w:val="24"/>
          <w:szCs w:val="24"/>
        </w:rPr>
        <w:t xml:space="preserve"> in</w:t>
      </w:r>
      <w:r w:rsidR="003D4619">
        <w:rPr>
          <w:rFonts w:ascii="Times New Roman" w:hAnsi="Times New Roman" w:cs="Times New Roman"/>
          <w:sz w:val="24"/>
          <w:szCs w:val="24"/>
        </w:rPr>
        <w:t xml:space="preserve"> Canadian</w:t>
      </w:r>
      <w:r w:rsidR="00804B72">
        <w:rPr>
          <w:rFonts w:ascii="Times New Roman" w:hAnsi="Times New Roman" w:cs="Times New Roman"/>
          <w:sz w:val="24"/>
          <w:szCs w:val="24"/>
        </w:rPr>
        <w:t xml:space="preserve"> </w:t>
      </w:r>
      <w:r w:rsidR="00EE33B5">
        <w:rPr>
          <w:rFonts w:ascii="Times New Roman" w:hAnsi="Times New Roman" w:cs="Times New Roman"/>
          <w:sz w:val="24"/>
          <w:szCs w:val="24"/>
        </w:rPr>
        <w:t>educationa</w:t>
      </w:r>
      <w:r w:rsidR="00804B72">
        <w:rPr>
          <w:rFonts w:ascii="Times New Roman" w:hAnsi="Times New Roman" w:cs="Times New Roman"/>
          <w:sz w:val="24"/>
          <w:szCs w:val="24"/>
        </w:rPr>
        <w:t>l</w:t>
      </w:r>
      <w:r w:rsidR="00EE33B5">
        <w:rPr>
          <w:rFonts w:ascii="Times New Roman" w:hAnsi="Times New Roman" w:cs="Times New Roman"/>
          <w:sz w:val="24"/>
          <w:szCs w:val="24"/>
        </w:rPr>
        <w:t xml:space="preserve"> institutio</w:t>
      </w:r>
      <w:r w:rsidR="003D4619">
        <w:rPr>
          <w:rFonts w:ascii="Times New Roman" w:hAnsi="Times New Roman" w:cs="Times New Roman"/>
          <w:sz w:val="24"/>
          <w:szCs w:val="24"/>
        </w:rPr>
        <w:t>n</w:t>
      </w:r>
      <w:r w:rsidR="009F3289">
        <w:rPr>
          <w:rFonts w:ascii="Times New Roman" w:hAnsi="Times New Roman" w:cs="Times New Roman"/>
          <w:sz w:val="24"/>
          <w:szCs w:val="24"/>
        </w:rPr>
        <w:t>s</w:t>
      </w:r>
      <w:r w:rsidR="003D4619">
        <w:rPr>
          <w:rFonts w:ascii="Times New Roman" w:hAnsi="Times New Roman" w:cs="Times New Roman"/>
          <w:sz w:val="24"/>
          <w:szCs w:val="24"/>
        </w:rPr>
        <w:t>.</w:t>
      </w:r>
    </w:p>
    <w:p w14:paraId="62218F25" w14:textId="193319DA" w:rsidR="002664FE" w:rsidRDefault="00704B98" w:rsidP="00CA4B36">
      <w:pPr>
        <w:rPr>
          <w:rFonts w:ascii="Times New Roman" w:hAnsi="Times New Roman" w:cs="Times New Roman"/>
          <w:sz w:val="24"/>
          <w:szCs w:val="24"/>
        </w:rPr>
      </w:pPr>
      <w:r>
        <w:rPr>
          <w:rFonts w:ascii="Times New Roman" w:hAnsi="Times New Roman" w:cs="Times New Roman"/>
          <w:sz w:val="24"/>
          <w:szCs w:val="24"/>
        </w:rPr>
        <w:t>W</w:t>
      </w:r>
      <w:r w:rsidR="0052339B">
        <w:rPr>
          <w:rFonts w:ascii="Times New Roman" w:hAnsi="Times New Roman" w:cs="Times New Roman"/>
          <w:sz w:val="24"/>
          <w:szCs w:val="24"/>
        </w:rPr>
        <w:t>as this</w:t>
      </w:r>
      <w:r>
        <w:rPr>
          <w:rFonts w:ascii="Times New Roman" w:hAnsi="Times New Roman" w:cs="Times New Roman"/>
          <w:sz w:val="24"/>
          <w:szCs w:val="24"/>
        </w:rPr>
        <w:t xml:space="preserve"> </w:t>
      </w:r>
      <w:r w:rsidR="002664FE">
        <w:rPr>
          <w:rFonts w:ascii="Times New Roman" w:hAnsi="Times New Roman" w:cs="Times New Roman"/>
          <w:sz w:val="24"/>
          <w:szCs w:val="24"/>
        </w:rPr>
        <w:t>censor</w:t>
      </w:r>
      <w:r w:rsidR="009F3289">
        <w:rPr>
          <w:rFonts w:ascii="Times New Roman" w:hAnsi="Times New Roman" w:cs="Times New Roman"/>
          <w:sz w:val="24"/>
          <w:szCs w:val="24"/>
        </w:rPr>
        <w:t>ship</w:t>
      </w:r>
      <w:r w:rsidR="002664FE">
        <w:rPr>
          <w:rFonts w:ascii="Times New Roman" w:hAnsi="Times New Roman" w:cs="Times New Roman"/>
          <w:sz w:val="24"/>
          <w:szCs w:val="24"/>
        </w:rPr>
        <w:t xml:space="preserve"> </w:t>
      </w:r>
      <w:r w:rsidR="009F3289">
        <w:rPr>
          <w:rFonts w:ascii="Times New Roman" w:hAnsi="Times New Roman" w:cs="Times New Roman"/>
          <w:sz w:val="24"/>
          <w:szCs w:val="24"/>
        </w:rPr>
        <w:t xml:space="preserve">attempt </w:t>
      </w:r>
      <w:r w:rsidR="002664FE">
        <w:rPr>
          <w:rFonts w:ascii="Times New Roman" w:hAnsi="Times New Roman" w:cs="Times New Roman"/>
          <w:sz w:val="24"/>
          <w:szCs w:val="24"/>
        </w:rPr>
        <w:t>right or just?  Do</w:t>
      </w:r>
      <w:r w:rsidR="008E44D4">
        <w:rPr>
          <w:rFonts w:ascii="Times New Roman" w:hAnsi="Times New Roman" w:cs="Times New Roman"/>
          <w:sz w:val="24"/>
          <w:szCs w:val="24"/>
        </w:rPr>
        <w:t>es</w:t>
      </w:r>
      <w:r w:rsidR="002664FE">
        <w:rPr>
          <w:rFonts w:ascii="Times New Roman" w:hAnsi="Times New Roman" w:cs="Times New Roman"/>
          <w:sz w:val="24"/>
          <w:szCs w:val="24"/>
        </w:rPr>
        <w:t xml:space="preserve"> censoring our youth from literature</w:t>
      </w:r>
      <w:r w:rsidR="00041C14">
        <w:rPr>
          <w:rFonts w:ascii="Times New Roman" w:hAnsi="Times New Roman" w:cs="Times New Roman"/>
          <w:sz w:val="24"/>
          <w:szCs w:val="24"/>
        </w:rPr>
        <w:t xml:space="preserve"> that </w:t>
      </w:r>
      <w:r w:rsidR="002664FE">
        <w:rPr>
          <w:rFonts w:ascii="Times New Roman" w:hAnsi="Times New Roman" w:cs="Times New Roman"/>
          <w:sz w:val="24"/>
          <w:szCs w:val="24"/>
        </w:rPr>
        <w:t xml:space="preserve">contains real life issues, such as depression and suicide, make sense when they are bombarded with </w:t>
      </w:r>
      <w:r>
        <w:rPr>
          <w:rFonts w:ascii="Times New Roman" w:hAnsi="Times New Roman" w:cs="Times New Roman"/>
          <w:sz w:val="24"/>
          <w:szCs w:val="24"/>
        </w:rPr>
        <w:t xml:space="preserve">these </w:t>
      </w:r>
      <w:r w:rsidR="002664FE">
        <w:rPr>
          <w:rFonts w:ascii="Times New Roman" w:hAnsi="Times New Roman" w:cs="Times New Roman"/>
          <w:sz w:val="24"/>
          <w:szCs w:val="24"/>
        </w:rPr>
        <w:t xml:space="preserve">issues on television, in films, on the internet, over social media, in the news and at school?  Is it not better to address these issues through </w:t>
      </w:r>
      <w:r w:rsidR="0052339B">
        <w:rPr>
          <w:rFonts w:ascii="Times New Roman" w:hAnsi="Times New Roman" w:cs="Times New Roman"/>
          <w:sz w:val="24"/>
          <w:szCs w:val="24"/>
        </w:rPr>
        <w:t xml:space="preserve">“good” </w:t>
      </w:r>
      <w:r w:rsidR="002664FE">
        <w:rPr>
          <w:rFonts w:ascii="Times New Roman" w:hAnsi="Times New Roman" w:cs="Times New Roman"/>
          <w:sz w:val="24"/>
          <w:szCs w:val="24"/>
        </w:rPr>
        <w:t xml:space="preserve">literature and with guidance from trusted adults, such as classroom teachers?  </w:t>
      </w:r>
      <w:r w:rsidR="00041C14">
        <w:rPr>
          <w:rFonts w:ascii="Times New Roman" w:hAnsi="Times New Roman" w:cs="Times New Roman"/>
          <w:sz w:val="24"/>
          <w:szCs w:val="24"/>
        </w:rPr>
        <w:t>The “shift toward social relevance as evidence of value” (Kidd</w:t>
      </w:r>
      <w:r w:rsidR="00FA1273">
        <w:rPr>
          <w:rFonts w:ascii="Times New Roman" w:hAnsi="Times New Roman" w:cs="Times New Roman"/>
          <w:sz w:val="24"/>
          <w:szCs w:val="24"/>
        </w:rPr>
        <w:t>, 204</w:t>
      </w:r>
      <w:r w:rsidR="00041C14">
        <w:rPr>
          <w:rFonts w:ascii="Times New Roman" w:hAnsi="Times New Roman" w:cs="Times New Roman"/>
          <w:sz w:val="24"/>
          <w:szCs w:val="24"/>
        </w:rPr>
        <w:t>) was obviously missed by the</w:t>
      </w:r>
      <w:r w:rsidR="002664FE">
        <w:rPr>
          <w:rFonts w:ascii="Times New Roman" w:hAnsi="Times New Roman" w:cs="Times New Roman"/>
          <w:sz w:val="24"/>
          <w:szCs w:val="24"/>
        </w:rPr>
        <w:t xml:space="preserve"> Edmonton Public School Board</w:t>
      </w:r>
      <w:r w:rsidR="00041C14">
        <w:rPr>
          <w:rFonts w:ascii="Times New Roman" w:hAnsi="Times New Roman" w:cs="Times New Roman"/>
          <w:sz w:val="24"/>
          <w:szCs w:val="24"/>
        </w:rPr>
        <w:t xml:space="preserve"> in its</w:t>
      </w:r>
      <w:r w:rsidR="002664FE">
        <w:rPr>
          <w:rFonts w:ascii="Times New Roman" w:hAnsi="Times New Roman" w:cs="Times New Roman"/>
          <w:sz w:val="24"/>
          <w:szCs w:val="24"/>
        </w:rPr>
        <w:t xml:space="preserve"> attempt to censor the </w:t>
      </w:r>
      <w:r w:rsidR="002664FE" w:rsidRPr="00124120">
        <w:rPr>
          <w:rFonts w:ascii="Times New Roman" w:hAnsi="Times New Roman" w:cs="Times New Roman"/>
          <w:i/>
          <w:sz w:val="24"/>
          <w:szCs w:val="24"/>
        </w:rPr>
        <w:t>7 Generations</w:t>
      </w:r>
      <w:r w:rsidR="002664FE">
        <w:rPr>
          <w:rFonts w:ascii="Times New Roman" w:hAnsi="Times New Roman" w:cs="Times New Roman"/>
          <w:sz w:val="24"/>
          <w:szCs w:val="24"/>
        </w:rPr>
        <w:t xml:space="preserve"> graphic novels</w:t>
      </w:r>
      <w:r w:rsidR="00041C14">
        <w:rPr>
          <w:rFonts w:ascii="Times New Roman" w:hAnsi="Times New Roman" w:cs="Times New Roman"/>
          <w:sz w:val="24"/>
          <w:szCs w:val="24"/>
        </w:rPr>
        <w:t xml:space="preserve">; making it both </w:t>
      </w:r>
      <w:r w:rsidR="002664FE">
        <w:rPr>
          <w:rFonts w:ascii="Times New Roman" w:hAnsi="Times New Roman" w:cs="Times New Roman"/>
          <w:sz w:val="24"/>
          <w:szCs w:val="24"/>
        </w:rPr>
        <w:t>ironic and nonsensical</w:t>
      </w:r>
      <w:r w:rsidR="00CA4B36">
        <w:rPr>
          <w:rFonts w:ascii="Times New Roman" w:hAnsi="Times New Roman" w:cs="Times New Roman"/>
          <w:sz w:val="24"/>
          <w:szCs w:val="24"/>
        </w:rPr>
        <w:t xml:space="preserve">—there is </w:t>
      </w:r>
      <w:r w:rsidR="002664FE">
        <w:rPr>
          <w:rFonts w:ascii="Times New Roman" w:hAnsi="Times New Roman" w:cs="Times New Roman"/>
          <w:sz w:val="24"/>
          <w:szCs w:val="24"/>
        </w:rPr>
        <w:t xml:space="preserve">nothing in the novels </w:t>
      </w:r>
      <w:r w:rsidR="00CA4B36">
        <w:rPr>
          <w:rFonts w:ascii="Times New Roman" w:hAnsi="Times New Roman" w:cs="Times New Roman"/>
          <w:sz w:val="24"/>
          <w:szCs w:val="24"/>
        </w:rPr>
        <w:t xml:space="preserve">that </w:t>
      </w:r>
      <w:r w:rsidR="002664FE">
        <w:rPr>
          <w:rFonts w:ascii="Times New Roman" w:hAnsi="Times New Roman" w:cs="Times New Roman"/>
          <w:sz w:val="24"/>
          <w:szCs w:val="24"/>
        </w:rPr>
        <w:t xml:space="preserve">a </w:t>
      </w:r>
      <w:r w:rsidR="00CA4B36">
        <w:rPr>
          <w:rFonts w:ascii="Times New Roman" w:hAnsi="Times New Roman" w:cs="Times New Roman"/>
          <w:sz w:val="24"/>
          <w:szCs w:val="24"/>
        </w:rPr>
        <w:t xml:space="preserve">student in </w:t>
      </w:r>
      <w:r w:rsidR="002664FE">
        <w:rPr>
          <w:rFonts w:ascii="Times New Roman" w:hAnsi="Times New Roman" w:cs="Times New Roman"/>
          <w:sz w:val="24"/>
          <w:szCs w:val="24"/>
        </w:rPr>
        <w:t xml:space="preserve">grade nine through twelve is </w:t>
      </w:r>
      <w:r w:rsidR="00CA4B36">
        <w:rPr>
          <w:rFonts w:ascii="Times New Roman" w:hAnsi="Times New Roman" w:cs="Times New Roman"/>
          <w:sz w:val="24"/>
          <w:szCs w:val="24"/>
        </w:rPr>
        <w:t>unfamiliar with</w:t>
      </w:r>
      <w:r w:rsidR="00EC46AE">
        <w:rPr>
          <w:rFonts w:ascii="Times New Roman" w:hAnsi="Times New Roman" w:cs="Times New Roman"/>
          <w:sz w:val="24"/>
          <w:szCs w:val="24"/>
        </w:rPr>
        <w:t xml:space="preserve"> today</w:t>
      </w:r>
      <w:r w:rsidR="00CA4B36">
        <w:rPr>
          <w:rFonts w:ascii="Times New Roman" w:hAnsi="Times New Roman" w:cs="Times New Roman"/>
          <w:sz w:val="24"/>
          <w:szCs w:val="24"/>
        </w:rPr>
        <w:t>.  Silencing the reality has done nothing to help the situation; it is time to start talking about the</w:t>
      </w:r>
      <w:r w:rsidR="00124120">
        <w:rPr>
          <w:rFonts w:ascii="Times New Roman" w:hAnsi="Times New Roman" w:cs="Times New Roman"/>
          <w:sz w:val="24"/>
          <w:szCs w:val="24"/>
        </w:rPr>
        <w:t>se</w:t>
      </w:r>
      <w:r w:rsidR="00CA4B36">
        <w:rPr>
          <w:rFonts w:ascii="Times New Roman" w:hAnsi="Times New Roman" w:cs="Times New Roman"/>
          <w:sz w:val="24"/>
          <w:szCs w:val="24"/>
        </w:rPr>
        <w:t xml:space="preserve"> issues and Robertson’s graphic novels are a great place to start, whether in the classroom, at home, or in the communit</w:t>
      </w:r>
      <w:r w:rsidR="00DC1175">
        <w:rPr>
          <w:rFonts w:ascii="Times New Roman" w:hAnsi="Times New Roman" w:cs="Times New Roman"/>
          <w:sz w:val="24"/>
          <w:szCs w:val="24"/>
        </w:rPr>
        <w:t>y</w:t>
      </w:r>
      <w:r w:rsidR="00CA4B36">
        <w:rPr>
          <w:rFonts w:ascii="Times New Roman" w:hAnsi="Times New Roman" w:cs="Times New Roman"/>
          <w:sz w:val="24"/>
          <w:szCs w:val="24"/>
        </w:rPr>
        <w:t>.</w:t>
      </w:r>
      <w:r w:rsidR="002664FE">
        <w:rPr>
          <w:rFonts w:ascii="Times New Roman" w:hAnsi="Times New Roman" w:cs="Times New Roman"/>
          <w:sz w:val="24"/>
          <w:szCs w:val="24"/>
        </w:rPr>
        <w:t xml:space="preserve"> </w:t>
      </w:r>
      <w:r w:rsidR="00124120">
        <w:rPr>
          <w:rFonts w:ascii="Times New Roman" w:hAnsi="Times New Roman" w:cs="Times New Roman"/>
          <w:sz w:val="24"/>
          <w:szCs w:val="24"/>
        </w:rPr>
        <w:t xml:space="preserve"> </w:t>
      </w:r>
      <w:r w:rsidR="002664FE">
        <w:rPr>
          <w:rFonts w:ascii="Times New Roman" w:hAnsi="Times New Roman" w:cs="Times New Roman"/>
          <w:sz w:val="24"/>
          <w:szCs w:val="24"/>
        </w:rPr>
        <w:t>Robertson</w:t>
      </w:r>
      <w:r w:rsidR="005640A4">
        <w:rPr>
          <w:rFonts w:ascii="Times New Roman" w:hAnsi="Times New Roman" w:cs="Times New Roman"/>
          <w:sz w:val="24"/>
          <w:szCs w:val="24"/>
        </w:rPr>
        <w:t xml:space="preserve">, </w:t>
      </w:r>
      <w:r w:rsidR="002664FE">
        <w:rPr>
          <w:rFonts w:ascii="Times New Roman" w:hAnsi="Times New Roman" w:cs="Times New Roman"/>
          <w:sz w:val="24"/>
          <w:szCs w:val="24"/>
        </w:rPr>
        <w:t>call</w:t>
      </w:r>
      <w:r w:rsidR="005640A4">
        <w:rPr>
          <w:rFonts w:ascii="Times New Roman" w:hAnsi="Times New Roman" w:cs="Times New Roman"/>
          <w:sz w:val="24"/>
          <w:szCs w:val="24"/>
        </w:rPr>
        <w:t>ing</w:t>
      </w:r>
      <w:r w:rsidR="002664FE">
        <w:rPr>
          <w:rFonts w:ascii="Times New Roman" w:hAnsi="Times New Roman" w:cs="Times New Roman"/>
          <w:sz w:val="24"/>
          <w:szCs w:val="24"/>
        </w:rPr>
        <w:t xml:space="preserve"> out </w:t>
      </w:r>
      <w:r w:rsidR="00CA4B36">
        <w:rPr>
          <w:rFonts w:ascii="Times New Roman" w:hAnsi="Times New Roman" w:cs="Times New Roman"/>
          <w:sz w:val="24"/>
          <w:szCs w:val="24"/>
        </w:rPr>
        <w:t>his censors</w:t>
      </w:r>
      <w:r w:rsidR="005640A4">
        <w:rPr>
          <w:rFonts w:ascii="Times New Roman" w:hAnsi="Times New Roman" w:cs="Times New Roman"/>
          <w:sz w:val="24"/>
          <w:szCs w:val="24"/>
        </w:rPr>
        <w:t xml:space="preserve">, </w:t>
      </w:r>
      <w:r w:rsidR="002664FE">
        <w:rPr>
          <w:rFonts w:ascii="Times New Roman" w:hAnsi="Times New Roman" w:cs="Times New Roman"/>
          <w:sz w:val="24"/>
          <w:szCs w:val="24"/>
        </w:rPr>
        <w:t xml:space="preserve">was successful in drawing public attention to the irony and unjustness of </w:t>
      </w:r>
      <w:r w:rsidR="00B3709A">
        <w:rPr>
          <w:rFonts w:ascii="Times New Roman" w:hAnsi="Times New Roman" w:cs="Times New Roman"/>
          <w:sz w:val="24"/>
          <w:szCs w:val="24"/>
        </w:rPr>
        <w:t>an</w:t>
      </w:r>
      <w:r w:rsidR="002664FE">
        <w:rPr>
          <w:rFonts w:ascii="Times New Roman" w:hAnsi="Times New Roman" w:cs="Times New Roman"/>
          <w:sz w:val="24"/>
          <w:szCs w:val="24"/>
        </w:rPr>
        <w:t xml:space="preserve"> attempt to limit some really valid </w:t>
      </w:r>
      <w:r w:rsidR="00CA4B36">
        <w:rPr>
          <w:rFonts w:ascii="Times New Roman" w:hAnsi="Times New Roman" w:cs="Times New Roman"/>
          <w:sz w:val="24"/>
          <w:szCs w:val="24"/>
        </w:rPr>
        <w:t>pieces of literature</w:t>
      </w:r>
      <w:r>
        <w:rPr>
          <w:rFonts w:ascii="Times New Roman" w:hAnsi="Times New Roman" w:cs="Times New Roman"/>
          <w:sz w:val="24"/>
          <w:szCs w:val="24"/>
        </w:rPr>
        <w:t xml:space="preserve"> that </w:t>
      </w:r>
      <w:r w:rsidR="005640A4">
        <w:rPr>
          <w:rFonts w:ascii="Times New Roman" w:hAnsi="Times New Roman" w:cs="Times New Roman"/>
          <w:sz w:val="24"/>
          <w:szCs w:val="24"/>
        </w:rPr>
        <w:t>Canada’s youth should be able to freely access and engage with in conjunction to other sources of</w:t>
      </w:r>
      <w:r w:rsidR="002C10F2">
        <w:rPr>
          <w:rFonts w:ascii="Times New Roman" w:hAnsi="Times New Roman" w:cs="Times New Roman"/>
          <w:sz w:val="24"/>
          <w:szCs w:val="24"/>
        </w:rPr>
        <w:t xml:space="preserve"> </w:t>
      </w:r>
      <w:r w:rsidR="005640A4">
        <w:rPr>
          <w:rFonts w:ascii="Times New Roman" w:hAnsi="Times New Roman" w:cs="Times New Roman"/>
          <w:sz w:val="24"/>
          <w:szCs w:val="24"/>
        </w:rPr>
        <w:t>knowledge and information</w:t>
      </w:r>
      <w:r w:rsidR="002C10F2">
        <w:rPr>
          <w:rFonts w:ascii="Times New Roman" w:hAnsi="Times New Roman" w:cs="Times New Roman"/>
          <w:sz w:val="24"/>
          <w:szCs w:val="24"/>
        </w:rPr>
        <w:t xml:space="preserve">—both </w:t>
      </w:r>
      <w:r>
        <w:rPr>
          <w:rFonts w:ascii="Times New Roman" w:hAnsi="Times New Roman" w:cs="Times New Roman"/>
          <w:sz w:val="24"/>
          <w:szCs w:val="24"/>
        </w:rPr>
        <w:t>historical</w:t>
      </w:r>
      <w:r w:rsidR="002C10F2">
        <w:rPr>
          <w:rFonts w:ascii="Times New Roman" w:hAnsi="Times New Roman" w:cs="Times New Roman"/>
          <w:sz w:val="24"/>
          <w:szCs w:val="24"/>
        </w:rPr>
        <w:t xml:space="preserve"> and contemporary</w:t>
      </w:r>
      <w:r w:rsidR="005640A4">
        <w:rPr>
          <w:rFonts w:ascii="Times New Roman" w:hAnsi="Times New Roman" w:cs="Times New Roman"/>
          <w:sz w:val="24"/>
          <w:szCs w:val="24"/>
        </w:rPr>
        <w:t xml:space="preserve">. </w:t>
      </w:r>
    </w:p>
    <w:p w14:paraId="15CD7A49" w14:textId="6B15A4E8" w:rsidR="00F202B0" w:rsidRPr="00860DC0" w:rsidRDefault="00F202B0" w:rsidP="00860DC0">
      <w:pPr>
        <w:rPr>
          <w:rFonts w:ascii="Times New Roman" w:hAnsi="Times New Roman" w:cs="Times New Roman"/>
          <w:sz w:val="24"/>
          <w:szCs w:val="24"/>
        </w:rPr>
      </w:pPr>
      <w:r>
        <w:rPr>
          <w:rFonts w:ascii="Times New Roman" w:eastAsia="Times New Roman" w:hAnsi="Times New Roman" w:cs="Times New Roman"/>
          <w:color w:val="000000"/>
          <w:sz w:val="24"/>
          <w:szCs w:val="24"/>
          <w:lang w:eastAsia="ja-JP"/>
        </w:rPr>
        <w:br w:type="page"/>
      </w:r>
    </w:p>
    <w:p w14:paraId="297BD0F1" w14:textId="0E0B85F8" w:rsidR="007B68B2" w:rsidRDefault="004F67ED" w:rsidP="007B68B2">
      <w:pPr>
        <w:ind w:firstLine="0"/>
        <w:jc w:val="cente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lastRenderedPageBreak/>
        <w:t>Works Cited</w:t>
      </w:r>
    </w:p>
    <w:p w14:paraId="695B4359" w14:textId="77777777" w:rsidR="005C4E79" w:rsidRDefault="005C4E79" w:rsidP="005C4E79">
      <w:pPr>
        <w:spacing w:line="240" w:lineRule="auto"/>
        <w:ind w:firstLine="0"/>
        <w:rPr>
          <w:rFonts w:ascii="Times New Roman" w:hAnsi="Times New Roman" w:cs="Times New Roman"/>
          <w:i/>
          <w:sz w:val="24"/>
          <w:szCs w:val="24"/>
        </w:rPr>
      </w:pPr>
      <w:r>
        <w:rPr>
          <w:rFonts w:ascii="Times New Roman" w:hAnsi="Times New Roman" w:cs="Times New Roman"/>
          <w:sz w:val="24"/>
          <w:szCs w:val="24"/>
        </w:rPr>
        <w:t xml:space="preserve">Benton, Michael.  “Readers, Texts, Contexts: Reader-Response Criticism.” </w:t>
      </w:r>
      <w:r w:rsidRPr="00E25CB4">
        <w:rPr>
          <w:rFonts w:ascii="Times New Roman" w:hAnsi="Times New Roman" w:cs="Times New Roman"/>
          <w:i/>
          <w:sz w:val="24"/>
          <w:szCs w:val="24"/>
        </w:rPr>
        <w:t xml:space="preserve">Understanding </w:t>
      </w:r>
    </w:p>
    <w:p w14:paraId="6D33994D" w14:textId="77777777" w:rsidR="005C4E79" w:rsidRDefault="005C4E79" w:rsidP="005C4E79">
      <w:pPr>
        <w:spacing w:line="240" w:lineRule="auto"/>
        <w:ind w:left="720" w:firstLine="0"/>
        <w:rPr>
          <w:rFonts w:ascii="Times New Roman" w:hAnsi="Times New Roman" w:cs="Times New Roman"/>
          <w:sz w:val="24"/>
          <w:szCs w:val="24"/>
        </w:rPr>
      </w:pPr>
      <w:r w:rsidRPr="00E25CB4">
        <w:rPr>
          <w:rFonts w:ascii="Times New Roman" w:hAnsi="Times New Roman" w:cs="Times New Roman"/>
          <w:i/>
          <w:sz w:val="24"/>
          <w:szCs w:val="24"/>
        </w:rPr>
        <w:t>Children’s Literature</w:t>
      </w:r>
      <w:r>
        <w:rPr>
          <w:rFonts w:ascii="Times New Roman" w:hAnsi="Times New Roman" w:cs="Times New Roman"/>
          <w:sz w:val="24"/>
          <w:szCs w:val="24"/>
        </w:rPr>
        <w:t>, edited by Peter Hunt.  First published by Rutledge, 1999.  Republished in Taylor &amp; Francis e-Library, 2002, pp. 81-99.</w:t>
      </w:r>
    </w:p>
    <w:p w14:paraId="6256D4C9" w14:textId="77777777" w:rsidR="005C4E79" w:rsidRDefault="005C4E79" w:rsidP="00282299">
      <w:pPr>
        <w:spacing w:line="240" w:lineRule="auto"/>
        <w:ind w:firstLine="0"/>
        <w:rPr>
          <w:rFonts w:ascii="Times New Roman" w:eastAsia="Times New Roman" w:hAnsi="Times New Roman" w:cs="Times New Roman"/>
          <w:color w:val="000000"/>
          <w:sz w:val="24"/>
          <w:szCs w:val="24"/>
          <w:lang w:eastAsia="ja-JP"/>
        </w:rPr>
      </w:pPr>
    </w:p>
    <w:p w14:paraId="7A380399" w14:textId="698D04E4" w:rsidR="0095108C" w:rsidRDefault="0095108C" w:rsidP="0095108C">
      <w:pPr>
        <w:spacing w:line="240" w:lineRule="auto"/>
        <w:ind w:firstLine="0"/>
        <w:rPr>
          <w:rFonts w:ascii="Times New Roman" w:eastAsia="Times New Roman" w:hAnsi="Times New Roman" w:cs="Times New Roman"/>
          <w:color w:val="000000"/>
          <w:sz w:val="24"/>
          <w:szCs w:val="24"/>
          <w:lang w:eastAsia="ja-JP"/>
        </w:rPr>
      </w:pPr>
      <w:proofErr w:type="spellStart"/>
      <w:r>
        <w:rPr>
          <w:rFonts w:ascii="Times New Roman" w:eastAsia="Times New Roman" w:hAnsi="Times New Roman" w:cs="Times New Roman"/>
          <w:color w:val="000000"/>
          <w:sz w:val="24"/>
          <w:szCs w:val="24"/>
          <w:lang w:eastAsia="ja-JP"/>
        </w:rPr>
        <w:t>Derwor</w:t>
      </w:r>
      <w:r w:rsidR="00C62F90">
        <w:rPr>
          <w:rFonts w:ascii="Times New Roman" w:eastAsia="Times New Roman" w:hAnsi="Times New Roman" w:cs="Times New Roman"/>
          <w:color w:val="000000"/>
          <w:sz w:val="24"/>
          <w:szCs w:val="24"/>
          <w:lang w:eastAsia="ja-JP"/>
        </w:rPr>
        <w:t>i</w:t>
      </w:r>
      <w:r>
        <w:rPr>
          <w:rFonts w:ascii="Times New Roman" w:eastAsia="Times New Roman" w:hAnsi="Times New Roman" w:cs="Times New Roman"/>
          <w:color w:val="000000"/>
          <w:sz w:val="24"/>
          <w:szCs w:val="24"/>
          <w:lang w:eastAsia="ja-JP"/>
        </w:rPr>
        <w:t>z</w:t>
      </w:r>
      <w:proofErr w:type="spellEnd"/>
      <w:r>
        <w:rPr>
          <w:rFonts w:ascii="Times New Roman" w:eastAsia="Times New Roman" w:hAnsi="Times New Roman" w:cs="Times New Roman"/>
          <w:color w:val="000000"/>
          <w:sz w:val="24"/>
          <w:szCs w:val="24"/>
          <w:lang w:eastAsia="ja-JP"/>
        </w:rPr>
        <w:t xml:space="preserve">, Colette.  “Boards ‘Not Recommended’ Book List Angers Award-Winning Indigenous </w:t>
      </w:r>
    </w:p>
    <w:p w14:paraId="61D80C9D" w14:textId="0D23E001" w:rsidR="0095108C" w:rsidRDefault="0095108C" w:rsidP="00AD46C8">
      <w:pPr>
        <w:spacing w:line="240" w:lineRule="auto"/>
        <w:ind w:left="720" w:firstLine="0"/>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Author.”  </w:t>
      </w:r>
      <w:r w:rsidRPr="00AD46C8">
        <w:rPr>
          <w:rFonts w:ascii="Times New Roman" w:eastAsia="Times New Roman" w:hAnsi="Times New Roman" w:cs="Times New Roman"/>
          <w:i/>
          <w:color w:val="000000"/>
          <w:sz w:val="24"/>
          <w:szCs w:val="24"/>
          <w:lang w:eastAsia="ja-JP"/>
        </w:rPr>
        <w:t>The Canadian Press</w:t>
      </w:r>
      <w:r>
        <w:rPr>
          <w:rFonts w:ascii="Times New Roman" w:eastAsia="Times New Roman" w:hAnsi="Times New Roman" w:cs="Times New Roman"/>
          <w:color w:val="000000"/>
          <w:sz w:val="24"/>
          <w:szCs w:val="24"/>
          <w:lang w:eastAsia="ja-JP"/>
        </w:rPr>
        <w:t xml:space="preserve">. </w:t>
      </w:r>
      <w:r w:rsidR="00AD46C8">
        <w:rPr>
          <w:rFonts w:ascii="Times New Roman" w:eastAsia="Times New Roman" w:hAnsi="Times New Roman" w:cs="Times New Roman"/>
          <w:color w:val="000000"/>
          <w:sz w:val="24"/>
          <w:szCs w:val="24"/>
          <w:lang w:eastAsia="ja-JP"/>
        </w:rPr>
        <w:t>(Edmonton)</w:t>
      </w:r>
      <w:r>
        <w:rPr>
          <w:rFonts w:ascii="Times New Roman" w:eastAsia="Times New Roman" w:hAnsi="Times New Roman" w:cs="Times New Roman"/>
          <w:color w:val="000000"/>
          <w:sz w:val="24"/>
          <w:szCs w:val="24"/>
          <w:lang w:eastAsia="ja-JP"/>
        </w:rPr>
        <w:t xml:space="preserve"> September 25, 2018</w:t>
      </w:r>
      <w:r w:rsidR="00704B98">
        <w:rPr>
          <w:rFonts w:ascii="Times New Roman" w:eastAsia="Times New Roman" w:hAnsi="Times New Roman" w:cs="Times New Roman"/>
          <w:color w:val="000000"/>
          <w:sz w:val="24"/>
          <w:szCs w:val="24"/>
          <w:lang w:eastAsia="ja-JP"/>
        </w:rPr>
        <w:t>,</w:t>
      </w:r>
      <w:r w:rsidR="00AD46C8">
        <w:rPr>
          <w:rFonts w:ascii="Times New Roman" w:eastAsia="Times New Roman" w:hAnsi="Times New Roman" w:cs="Times New Roman"/>
          <w:color w:val="000000"/>
          <w:sz w:val="24"/>
          <w:szCs w:val="24"/>
          <w:lang w:eastAsia="ja-JP"/>
        </w:rPr>
        <w:t xml:space="preserve"> </w:t>
      </w:r>
      <w:r w:rsidR="00704B98">
        <w:rPr>
          <w:rFonts w:ascii="Times New Roman" w:eastAsia="Times New Roman" w:hAnsi="Times New Roman" w:cs="Times New Roman"/>
          <w:color w:val="000000"/>
          <w:sz w:val="24"/>
          <w:szCs w:val="24"/>
          <w:lang w:eastAsia="ja-JP"/>
        </w:rPr>
        <w:t xml:space="preserve">pp. </w:t>
      </w:r>
      <w:r w:rsidR="00AD46C8">
        <w:rPr>
          <w:rFonts w:ascii="Times New Roman" w:eastAsia="Times New Roman" w:hAnsi="Times New Roman" w:cs="Times New Roman"/>
          <w:color w:val="000000"/>
          <w:sz w:val="24"/>
          <w:szCs w:val="24"/>
          <w:lang w:eastAsia="ja-JP"/>
        </w:rPr>
        <w:t>1-5.  www.cbc.ca/news/canada/edmonton/edmonton-public-school-book-list-review-indigenous-1.4837289</w:t>
      </w:r>
      <w:r>
        <w:rPr>
          <w:rFonts w:ascii="Times New Roman" w:eastAsia="Times New Roman" w:hAnsi="Times New Roman" w:cs="Times New Roman"/>
          <w:color w:val="000000"/>
          <w:sz w:val="24"/>
          <w:szCs w:val="24"/>
          <w:lang w:eastAsia="ja-JP"/>
        </w:rPr>
        <w:t xml:space="preserve"> </w:t>
      </w:r>
    </w:p>
    <w:p w14:paraId="2068428A" w14:textId="77777777" w:rsidR="005C4E79" w:rsidRDefault="005C4E79" w:rsidP="005C4E79">
      <w:pPr>
        <w:spacing w:line="240" w:lineRule="auto"/>
        <w:ind w:firstLine="0"/>
        <w:rPr>
          <w:rFonts w:ascii="Times New Roman" w:hAnsi="Times New Roman" w:cs="Times New Roman"/>
          <w:sz w:val="24"/>
          <w:szCs w:val="24"/>
        </w:rPr>
      </w:pPr>
      <w:bookmarkStart w:id="0" w:name="_GoBack"/>
      <w:bookmarkEnd w:id="0"/>
    </w:p>
    <w:p w14:paraId="0F9C0171" w14:textId="7F0FE8F0" w:rsidR="005C4E79" w:rsidRPr="003523EA" w:rsidRDefault="005C4E79" w:rsidP="005C4E79">
      <w:pPr>
        <w:spacing w:line="240" w:lineRule="auto"/>
        <w:ind w:firstLine="0"/>
        <w:rPr>
          <w:rFonts w:ascii="Times New Roman" w:hAnsi="Times New Roman" w:cs="Times New Roman"/>
          <w:i/>
          <w:sz w:val="24"/>
          <w:szCs w:val="24"/>
        </w:rPr>
      </w:pPr>
      <w:r>
        <w:rPr>
          <w:rFonts w:ascii="Times New Roman" w:hAnsi="Times New Roman" w:cs="Times New Roman"/>
          <w:sz w:val="24"/>
          <w:szCs w:val="24"/>
        </w:rPr>
        <w:t xml:space="preserve">Kidd, Kenneth.  “‘Not Censorship but Selection’: Censorship and/as Prizing.”  </w:t>
      </w:r>
      <w:r w:rsidRPr="003523EA">
        <w:rPr>
          <w:rFonts w:ascii="Times New Roman" w:hAnsi="Times New Roman" w:cs="Times New Roman"/>
          <w:i/>
          <w:sz w:val="24"/>
          <w:szCs w:val="24"/>
        </w:rPr>
        <w:t xml:space="preserve">Children’s </w:t>
      </w:r>
    </w:p>
    <w:p w14:paraId="6EF01434" w14:textId="77777777" w:rsidR="005C4E79" w:rsidRDefault="005C4E79" w:rsidP="005C4E79">
      <w:pPr>
        <w:spacing w:line="240" w:lineRule="auto"/>
        <w:ind w:left="720" w:firstLine="0"/>
        <w:rPr>
          <w:rFonts w:ascii="Times New Roman" w:hAnsi="Times New Roman" w:cs="Times New Roman"/>
          <w:sz w:val="24"/>
          <w:szCs w:val="24"/>
        </w:rPr>
      </w:pPr>
      <w:r w:rsidRPr="003523EA">
        <w:rPr>
          <w:rFonts w:ascii="Times New Roman" w:hAnsi="Times New Roman" w:cs="Times New Roman"/>
          <w:i/>
          <w:sz w:val="24"/>
          <w:szCs w:val="24"/>
        </w:rPr>
        <w:t>Literature in Education</w:t>
      </w:r>
      <w:r>
        <w:rPr>
          <w:rFonts w:ascii="Times New Roman" w:hAnsi="Times New Roman" w:cs="Times New Roman"/>
          <w:sz w:val="24"/>
          <w:szCs w:val="24"/>
        </w:rPr>
        <w:t xml:space="preserve">, vol 40, no 3, Feb 2008, pp. 197-216,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10.1007/s10583-008-9078-4.</w:t>
      </w:r>
    </w:p>
    <w:p w14:paraId="440DF7D6" w14:textId="79363C08" w:rsidR="005C4E79" w:rsidRDefault="005C4E79" w:rsidP="005C4E79">
      <w:pPr>
        <w:spacing w:line="240" w:lineRule="auto"/>
        <w:ind w:firstLine="0"/>
        <w:rPr>
          <w:rFonts w:ascii="Times New Roman" w:eastAsia="Times New Roman" w:hAnsi="Times New Roman" w:cs="Times New Roman"/>
          <w:color w:val="000000"/>
          <w:sz w:val="24"/>
          <w:szCs w:val="24"/>
          <w:lang w:eastAsia="ja-JP"/>
        </w:rPr>
      </w:pPr>
    </w:p>
    <w:p w14:paraId="4926E90F" w14:textId="77777777" w:rsidR="0084424B" w:rsidRDefault="0084424B" w:rsidP="0084424B">
      <w:pPr>
        <w:spacing w:line="240" w:lineRule="auto"/>
        <w:ind w:firstLine="0"/>
        <w:rPr>
          <w:rFonts w:ascii="Times New Roman" w:hAnsi="Times New Roman" w:cs="Times New Roman"/>
          <w:sz w:val="24"/>
          <w:szCs w:val="24"/>
        </w:rPr>
      </w:pPr>
      <w:proofErr w:type="spellStart"/>
      <w:r>
        <w:rPr>
          <w:rFonts w:ascii="Times New Roman" w:hAnsi="Times New Roman" w:cs="Times New Roman"/>
          <w:sz w:val="24"/>
          <w:szCs w:val="24"/>
        </w:rPr>
        <w:t>Lesnik</w:t>
      </w:r>
      <w:proofErr w:type="spellEnd"/>
      <w:r>
        <w:rPr>
          <w:rFonts w:ascii="Times New Roman" w:hAnsi="Times New Roman" w:cs="Times New Roman"/>
          <w:sz w:val="24"/>
          <w:szCs w:val="24"/>
        </w:rPr>
        <w:t xml:space="preserve">-Oberstein, Karin.  “Essentials: What is Children’s Literature? What is Childhood?”  </w:t>
      </w:r>
    </w:p>
    <w:p w14:paraId="74C7C780" w14:textId="77777777" w:rsidR="0084424B" w:rsidRDefault="0084424B" w:rsidP="0084424B">
      <w:pPr>
        <w:spacing w:line="240" w:lineRule="auto"/>
        <w:ind w:left="720" w:firstLine="0"/>
        <w:rPr>
          <w:rFonts w:ascii="Times New Roman" w:hAnsi="Times New Roman" w:cs="Times New Roman"/>
          <w:sz w:val="24"/>
          <w:szCs w:val="24"/>
        </w:rPr>
      </w:pPr>
      <w:r w:rsidRPr="00E25CB4">
        <w:rPr>
          <w:rFonts w:ascii="Times New Roman" w:hAnsi="Times New Roman" w:cs="Times New Roman"/>
          <w:i/>
          <w:sz w:val="24"/>
          <w:szCs w:val="24"/>
        </w:rPr>
        <w:t>Understanding Children’s Literature</w:t>
      </w:r>
      <w:r>
        <w:rPr>
          <w:rFonts w:ascii="Times New Roman" w:hAnsi="Times New Roman" w:cs="Times New Roman"/>
          <w:sz w:val="24"/>
          <w:szCs w:val="24"/>
        </w:rPr>
        <w:t>, edited by Peter Hunt.  First published by Rutledge, 1999.  Republished in Taylor &amp; Francis e-Library, 2002, pp. 15-29.</w:t>
      </w:r>
    </w:p>
    <w:p w14:paraId="50C45363" w14:textId="77777777" w:rsidR="0084424B" w:rsidRDefault="0084424B" w:rsidP="005C4E79">
      <w:pPr>
        <w:spacing w:line="240" w:lineRule="auto"/>
        <w:ind w:firstLine="0"/>
        <w:rPr>
          <w:rFonts w:ascii="Times New Roman" w:eastAsia="Times New Roman" w:hAnsi="Times New Roman" w:cs="Times New Roman"/>
          <w:color w:val="000000"/>
          <w:sz w:val="24"/>
          <w:szCs w:val="24"/>
          <w:lang w:eastAsia="ja-JP"/>
        </w:rPr>
      </w:pPr>
    </w:p>
    <w:p w14:paraId="61FE73EF" w14:textId="0F692BDC" w:rsidR="00E81DF9" w:rsidRDefault="00E81DF9" w:rsidP="005C4E79">
      <w:pPr>
        <w:spacing w:line="240" w:lineRule="auto"/>
        <w:ind w:firstLine="0"/>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Levi-Strauss, Claude.  </w:t>
      </w:r>
      <w:r w:rsidRPr="00E81DF9">
        <w:rPr>
          <w:rFonts w:ascii="Times New Roman" w:eastAsia="Times New Roman" w:hAnsi="Times New Roman" w:cs="Times New Roman"/>
          <w:i/>
          <w:color w:val="000000"/>
          <w:sz w:val="24"/>
          <w:szCs w:val="24"/>
          <w:lang w:eastAsia="ja-JP"/>
        </w:rPr>
        <w:t>Structural Anthropology</w:t>
      </w:r>
      <w:r>
        <w:rPr>
          <w:rFonts w:ascii="Times New Roman" w:eastAsia="Times New Roman" w:hAnsi="Times New Roman" w:cs="Times New Roman"/>
          <w:color w:val="000000"/>
          <w:sz w:val="24"/>
          <w:szCs w:val="24"/>
          <w:lang w:eastAsia="ja-JP"/>
        </w:rPr>
        <w:t xml:space="preserve">.  Trans. Claire Jacobson and Brooke </w:t>
      </w:r>
      <w:proofErr w:type="spellStart"/>
      <w:r>
        <w:rPr>
          <w:rFonts w:ascii="Times New Roman" w:eastAsia="Times New Roman" w:hAnsi="Times New Roman" w:cs="Times New Roman"/>
          <w:color w:val="000000"/>
          <w:sz w:val="24"/>
          <w:szCs w:val="24"/>
          <w:lang w:eastAsia="ja-JP"/>
        </w:rPr>
        <w:t>Grundfest</w:t>
      </w:r>
      <w:proofErr w:type="spellEnd"/>
      <w:r>
        <w:rPr>
          <w:rFonts w:ascii="Times New Roman" w:eastAsia="Times New Roman" w:hAnsi="Times New Roman" w:cs="Times New Roman"/>
          <w:color w:val="000000"/>
          <w:sz w:val="24"/>
          <w:szCs w:val="24"/>
          <w:lang w:eastAsia="ja-JP"/>
        </w:rPr>
        <w:t xml:space="preserve"> </w:t>
      </w:r>
    </w:p>
    <w:p w14:paraId="30A9F602" w14:textId="79B286B7" w:rsidR="00E81DF9" w:rsidRDefault="00E81DF9" w:rsidP="00E81DF9">
      <w:pPr>
        <w:spacing w:line="240" w:lineRule="auto"/>
        <w:rPr>
          <w:rFonts w:ascii="Times New Roman" w:eastAsia="Times New Roman" w:hAnsi="Times New Roman" w:cs="Times New Roman"/>
          <w:color w:val="000000"/>
          <w:sz w:val="24"/>
          <w:szCs w:val="24"/>
          <w:lang w:eastAsia="ja-JP"/>
        </w:rPr>
      </w:pPr>
      <w:proofErr w:type="spellStart"/>
      <w:r>
        <w:rPr>
          <w:rFonts w:ascii="Times New Roman" w:eastAsia="Times New Roman" w:hAnsi="Times New Roman" w:cs="Times New Roman"/>
          <w:color w:val="000000"/>
          <w:sz w:val="24"/>
          <w:szCs w:val="24"/>
          <w:lang w:eastAsia="ja-JP"/>
        </w:rPr>
        <w:t>Schoepf</w:t>
      </w:r>
      <w:proofErr w:type="spellEnd"/>
      <w:r>
        <w:rPr>
          <w:rFonts w:ascii="Times New Roman" w:eastAsia="Times New Roman" w:hAnsi="Times New Roman" w:cs="Times New Roman"/>
          <w:color w:val="000000"/>
          <w:sz w:val="24"/>
          <w:szCs w:val="24"/>
          <w:lang w:eastAsia="ja-JP"/>
        </w:rPr>
        <w:t>.  New York: Basic Books, 1963.</w:t>
      </w:r>
    </w:p>
    <w:p w14:paraId="0E1FE8E4" w14:textId="77777777" w:rsidR="00E81DF9" w:rsidRDefault="00E81DF9" w:rsidP="005C4E79">
      <w:pPr>
        <w:spacing w:line="240" w:lineRule="auto"/>
        <w:ind w:firstLine="0"/>
        <w:rPr>
          <w:rFonts w:ascii="Times New Roman" w:eastAsia="Times New Roman" w:hAnsi="Times New Roman" w:cs="Times New Roman"/>
          <w:color w:val="000000"/>
          <w:sz w:val="24"/>
          <w:szCs w:val="24"/>
          <w:lang w:eastAsia="ja-JP"/>
        </w:rPr>
      </w:pPr>
    </w:p>
    <w:p w14:paraId="2E54C017" w14:textId="77777777" w:rsidR="00E81DF9" w:rsidRDefault="00E81DF9" w:rsidP="00E81DF9">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McCallum, Robyn.  “Very Advanced Texts: Metafictions and Experimental Work.”  </w:t>
      </w:r>
    </w:p>
    <w:p w14:paraId="363ACC25" w14:textId="782B0E2F" w:rsidR="00E81DF9" w:rsidRPr="00E81DF9" w:rsidRDefault="00E81DF9" w:rsidP="00E81DF9">
      <w:pPr>
        <w:spacing w:line="240" w:lineRule="auto"/>
        <w:ind w:left="720" w:firstLine="0"/>
        <w:rPr>
          <w:rFonts w:ascii="Times New Roman" w:hAnsi="Times New Roman" w:cs="Times New Roman"/>
          <w:sz w:val="24"/>
          <w:szCs w:val="24"/>
        </w:rPr>
      </w:pPr>
      <w:r w:rsidRPr="00E25CB4">
        <w:rPr>
          <w:rFonts w:ascii="Times New Roman" w:hAnsi="Times New Roman" w:cs="Times New Roman"/>
          <w:i/>
          <w:sz w:val="24"/>
          <w:szCs w:val="24"/>
        </w:rPr>
        <w:t>Understanding Children’s Literature</w:t>
      </w:r>
      <w:r>
        <w:rPr>
          <w:rFonts w:ascii="Times New Roman" w:hAnsi="Times New Roman" w:cs="Times New Roman"/>
          <w:sz w:val="24"/>
          <w:szCs w:val="24"/>
        </w:rPr>
        <w:t>, edited by Peter Hunt.  First published by Rutledge, 1999.  Republished in Taylor &amp; Francis e-Library, 2002, pp. 138-151.</w:t>
      </w:r>
    </w:p>
    <w:p w14:paraId="5D50CFE7" w14:textId="77777777" w:rsidR="00E81DF9" w:rsidRDefault="00E81DF9" w:rsidP="005C4E79">
      <w:pPr>
        <w:spacing w:line="240" w:lineRule="auto"/>
        <w:ind w:firstLine="0"/>
        <w:rPr>
          <w:rFonts w:ascii="Times New Roman" w:hAnsi="Times New Roman" w:cs="Times New Roman"/>
          <w:sz w:val="24"/>
          <w:szCs w:val="24"/>
        </w:rPr>
      </w:pPr>
    </w:p>
    <w:p w14:paraId="23F1418F" w14:textId="08B68674" w:rsidR="005C4E79" w:rsidRPr="002A4E3C" w:rsidRDefault="005C4E79" w:rsidP="005C4E79">
      <w:pPr>
        <w:spacing w:line="240" w:lineRule="auto"/>
        <w:ind w:firstLine="0"/>
        <w:rPr>
          <w:rFonts w:ascii="Times New Roman" w:hAnsi="Times New Roman" w:cs="Times New Roman"/>
          <w:i/>
          <w:sz w:val="24"/>
          <w:szCs w:val="24"/>
        </w:rPr>
      </w:pPr>
      <w:r>
        <w:rPr>
          <w:rFonts w:ascii="Times New Roman" w:hAnsi="Times New Roman" w:cs="Times New Roman"/>
          <w:sz w:val="24"/>
          <w:szCs w:val="24"/>
        </w:rPr>
        <w:t xml:space="preserve">Miller, Alyson.  “Unsuited to Age Group: The Scandals of Children’s Literature.”  </w:t>
      </w:r>
      <w:r w:rsidRPr="002A4E3C">
        <w:rPr>
          <w:rFonts w:ascii="Times New Roman" w:hAnsi="Times New Roman" w:cs="Times New Roman"/>
          <w:i/>
          <w:sz w:val="24"/>
          <w:szCs w:val="24"/>
        </w:rPr>
        <w:t xml:space="preserve">College </w:t>
      </w:r>
    </w:p>
    <w:p w14:paraId="796CC0E5" w14:textId="77777777" w:rsidR="005C4E79" w:rsidRDefault="005C4E79" w:rsidP="005C4E79">
      <w:pPr>
        <w:spacing w:line="240" w:lineRule="auto"/>
        <w:ind w:left="720" w:firstLine="0"/>
        <w:rPr>
          <w:rFonts w:ascii="Times New Roman" w:hAnsi="Times New Roman" w:cs="Times New Roman"/>
          <w:sz w:val="24"/>
          <w:szCs w:val="24"/>
        </w:rPr>
      </w:pPr>
      <w:r w:rsidRPr="002A4E3C">
        <w:rPr>
          <w:rFonts w:ascii="Times New Roman" w:hAnsi="Times New Roman" w:cs="Times New Roman"/>
          <w:i/>
          <w:sz w:val="24"/>
          <w:szCs w:val="24"/>
        </w:rPr>
        <w:t>Literature: A Journal of Critical Literature Studies</w:t>
      </w:r>
      <w:r>
        <w:rPr>
          <w:rFonts w:ascii="Times New Roman" w:hAnsi="Times New Roman" w:cs="Times New Roman"/>
          <w:sz w:val="24"/>
          <w:szCs w:val="24"/>
        </w:rPr>
        <w:t xml:space="preserve">, vol 41, no 2, Spring 2014, pp. 120-140,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10.1353/lit.2014.0025.</w:t>
      </w:r>
    </w:p>
    <w:p w14:paraId="534E2A4E" w14:textId="77777777" w:rsidR="00704B98" w:rsidRDefault="00704B98" w:rsidP="00704B98">
      <w:pPr>
        <w:spacing w:line="240" w:lineRule="auto"/>
        <w:ind w:firstLine="0"/>
        <w:rPr>
          <w:rFonts w:ascii="Times New Roman" w:hAnsi="Times New Roman" w:cs="Times New Roman"/>
          <w:sz w:val="24"/>
          <w:szCs w:val="24"/>
        </w:rPr>
      </w:pPr>
    </w:p>
    <w:p w14:paraId="65E2AE32" w14:textId="77777777" w:rsidR="00704B98" w:rsidRDefault="00704B98" w:rsidP="00704B98">
      <w:pPr>
        <w:spacing w:line="240" w:lineRule="auto"/>
        <w:ind w:firstLine="0"/>
        <w:rPr>
          <w:rFonts w:ascii="Times New Roman" w:hAnsi="Times New Roman" w:cs="Times New Roman"/>
          <w:i/>
          <w:sz w:val="24"/>
          <w:szCs w:val="24"/>
        </w:rPr>
      </w:pPr>
      <w:r>
        <w:rPr>
          <w:rFonts w:ascii="Times New Roman" w:hAnsi="Times New Roman" w:cs="Times New Roman"/>
          <w:sz w:val="24"/>
          <w:szCs w:val="24"/>
        </w:rPr>
        <w:t xml:space="preserve">Nodelman, Perry.  “Decoding the Images: Illustration and Picture Books.”  </w:t>
      </w:r>
      <w:r w:rsidRPr="00E25CB4">
        <w:rPr>
          <w:rFonts w:ascii="Times New Roman" w:hAnsi="Times New Roman" w:cs="Times New Roman"/>
          <w:i/>
          <w:sz w:val="24"/>
          <w:szCs w:val="24"/>
        </w:rPr>
        <w:t xml:space="preserve">Understanding </w:t>
      </w:r>
    </w:p>
    <w:p w14:paraId="67643F7C" w14:textId="15B72AE3" w:rsidR="00704B98" w:rsidRPr="00E81DF9" w:rsidRDefault="00704B98" w:rsidP="00704B98">
      <w:pPr>
        <w:spacing w:line="240" w:lineRule="auto"/>
        <w:ind w:left="720" w:firstLine="0"/>
        <w:rPr>
          <w:rFonts w:ascii="Times New Roman" w:hAnsi="Times New Roman" w:cs="Times New Roman"/>
          <w:sz w:val="24"/>
          <w:szCs w:val="24"/>
        </w:rPr>
      </w:pPr>
      <w:r w:rsidRPr="00E25CB4">
        <w:rPr>
          <w:rFonts w:ascii="Times New Roman" w:hAnsi="Times New Roman" w:cs="Times New Roman"/>
          <w:i/>
          <w:sz w:val="24"/>
          <w:szCs w:val="24"/>
        </w:rPr>
        <w:t>Children’s Literature</w:t>
      </w:r>
      <w:r>
        <w:rPr>
          <w:rFonts w:ascii="Times New Roman" w:hAnsi="Times New Roman" w:cs="Times New Roman"/>
          <w:sz w:val="24"/>
          <w:szCs w:val="24"/>
        </w:rPr>
        <w:t>, edited by Peter Hunt.  First published by Rutledge, 1999.  Republished in Taylor &amp; Francis e-Library, 2002, pp. 69-82.</w:t>
      </w:r>
    </w:p>
    <w:p w14:paraId="07DBCDC2" w14:textId="0CBD8A5D" w:rsidR="005C4E79" w:rsidRDefault="005C4E79" w:rsidP="005C4E79">
      <w:pPr>
        <w:spacing w:line="240" w:lineRule="auto"/>
        <w:ind w:firstLine="0"/>
        <w:rPr>
          <w:rFonts w:ascii="Times New Roman" w:eastAsia="Times New Roman" w:hAnsi="Times New Roman" w:cs="Times New Roman"/>
          <w:color w:val="000000"/>
          <w:sz w:val="24"/>
          <w:szCs w:val="24"/>
          <w:lang w:eastAsia="ja-JP"/>
        </w:rPr>
      </w:pPr>
    </w:p>
    <w:p w14:paraId="5C160B6E" w14:textId="3D29A495" w:rsidR="00E45393" w:rsidRDefault="005C4E79" w:rsidP="00E45393">
      <w:pPr>
        <w:spacing w:line="240" w:lineRule="auto"/>
        <w:ind w:firstLine="0"/>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Robertson, David A.  </w:t>
      </w:r>
      <w:r w:rsidRPr="00282299">
        <w:rPr>
          <w:rFonts w:ascii="Times New Roman" w:eastAsia="Times New Roman" w:hAnsi="Times New Roman" w:cs="Times New Roman"/>
          <w:i/>
          <w:color w:val="000000"/>
          <w:sz w:val="24"/>
          <w:szCs w:val="24"/>
          <w:lang w:eastAsia="ja-JP"/>
        </w:rPr>
        <w:t>7 Generations: Stone</w:t>
      </w:r>
      <w:r>
        <w:rPr>
          <w:rFonts w:ascii="Times New Roman" w:eastAsia="Times New Roman" w:hAnsi="Times New Roman" w:cs="Times New Roman"/>
          <w:color w:val="000000"/>
          <w:sz w:val="24"/>
          <w:szCs w:val="24"/>
          <w:lang w:eastAsia="ja-JP"/>
        </w:rPr>
        <w:t xml:space="preserve">.  Illus. Scott Henderson.  Winnipeg: </w:t>
      </w:r>
      <w:proofErr w:type="spellStart"/>
      <w:r>
        <w:rPr>
          <w:rFonts w:ascii="Times New Roman" w:eastAsia="Times New Roman" w:hAnsi="Times New Roman" w:cs="Times New Roman"/>
          <w:color w:val="000000"/>
          <w:sz w:val="24"/>
          <w:szCs w:val="24"/>
          <w:lang w:eastAsia="ja-JP"/>
        </w:rPr>
        <w:t>HighWater</w:t>
      </w:r>
      <w:proofErr w:type="spellEnd"/>
      <w:r>
        <w:rPr>
          <w:rFonts w:ascii="Times New Roman" w:eastAsia="Times New Roman" w:hAnsi="Times New Roman" w:cs="Times New Roman"/>
          <w:color w:val="000000"/>
          <w:sz w:val="24"/>
          <w:szCs w:val="24"/>
          <w:lang w:eastAsia="ja-JP"/>
        </w:rPr>
        <w:t xml:space="preserve"> </w:t>
      </w:r>
    </w:p>
    <w:p w14:paraId="365F5923" w14:textId="54C168CE" w:rsidR="005C4E79" w:rsidRDefault="005C4E79" w:rsidP="00E45393">
      <w:pPr>
        <w:spacing w:line="240" w:lineRule="auto"/>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Press, 2010.</w:t>
      </w:r>
    </w:p>
    <w:p w14:paraId="02EB5ECC" w14:textId="77777777" w:rsidR="005C4E79" w:rsidRDefault="005C4E79" w:rsidP="005C4E79">
      <w:pPr>
        <w:spacing w:line="240" w:lineRule="auto"/>
        <w:ind w:firstLine="0"/>
        <w:rPr>
          <w:rFonts w:ascii="Times New Roman" w:eastAsia="Times New Roman" w:hAnsi="Times New Roman" w:cs="Times New Roman"/>
          <w:color w:val="000000"/>
          <w:sz w:val="24"/>
          <w:szCs w:val="24"/>
          <w:lang w:eastAsia="ja-JP"/>
        </w:rPr>
      </w:pPr>
    </w:p>
    <w:p w14:paraId="1AA06BBD" w14:textId="585D9379" w:rsidR="005C4E79" w:rsidRDefault="005C4E79" w:rsidP="005C4E79">
      <w:pPr>
        <w:spacing w:line="240" w:lineRule="auto"/>
        <w:rPr>
          <w:rFonts w:ascii="Times New Roman" w:eastAsia="Times New Roman" w:hAnsi="Times New Roman" w:cs="Times New Roman"/>
          <w:color w:val="000000"/>
          <w:sz w:val="24"/>
          <w:szCs w:val="24"/>
          <w:lang w:eastAsia="ja-JP"/>
        </w:rPr>
      </w:pPr>
      <w:r w:rsidRPr="00282299">
        <w:rPr>
          <w:rFonts w:ascii="Times New Roman" w:eastAsia="Times New Roman" w:hAnsi="Times New Roman" w:cs="Times New Roman"/>
          <w:i/>
          <w:color w:val="000000"/>
          <w:sz w:val="24"/>
          <w:szCs w:val="24"/>
          <w:lang w:eastAsia="ja-JP"/>
        </w:rPr>
        <w:t xml:space="preserve">7 Generations: </w:t>
      </w:r>
      <w:r>
        <w:rPr>
          <w:rFonts w:ascii="Times New Roman" w:eastAsia="Times New Roman" w:hAnsi="Times New Roman" w:cs="Times New Roman"/>
          <w:i/>
          <w:color w:val="000000"/>
          <w:sz w:val="24"/>
          <w:szCs w:val="24"/>
          <w:lang w:eastAsia="ja-JP"/>
        </w:rPr>
        <w:t>Scars</w:t>
      </w:r>
      <w:r>
        <w:rPr>
          <w:rFonts w:ascii="Times New Roman" w:eastAsia="Times New Roman" w:hAnsi="Times New Roman" w:cs="Times New Roman"/>
          <w:color w:val="000000"/>
          <w:sz w:val="24"/>
          <w:szCs w:val="24"/>
          <w:lang w:eastAsia="ja-JP"/>
        </w:rPr>
        <w:t xml:space="preserve">.  Illus. Scott Henderson.  Winnipeg: </w:t>
      </w:r>
      <w:proofErr w:type="spellStart"/>
      <w:r>
        <w:rPr>
          <w:rFonts w:ascii="Times New Roman" w:eastAsia="Times New Roman" w:hAnsi="Times New Roman" w:cs="Times New Roman"/>
          <w:color w:val="000000"/>
          <w:sz w:val="24"/>
          <w:szCs w:val="24"/>
          <w:lang w:eastAsia="ja-JP"/>
        </w:rPr>
        <w:t>HighWater</w:t>
      </w:r>
      <w:proofErr w:type="spellEnd"/>
      <w:r>
        <w:rPr>
          <w:rFonts w:ascii="Times New Roman" w:eastAsia="Times New Roman" w:hAnsi="Times New Roman" w:cs="Times New Roman"/>
          <w:color w:val="000000"/>
          <w:sz w:val="24"/>
          <w:szCs w:val="24"/>
          <w:lang w:eastAsia="ja-JP"/>
        </w:rPr>
        <w:t xml:space="preserve"> Press, 2010.</w:t>
      </w:r>
    </w:p>
    <w:p w14:paraId="1751EAE9" w14:textId="77777777" w:rsidR="005C4E79" w:rsidRDefault="005C4E79" w:rsidP="005C4E79">
      <w:pPr>
        <w:spacing w:line="240" w:lineRule="auto"/>
        <w:ind w:firstLine="0"/>
        <w:rPr>
          <w:rFonts w:ascii="Times New Roman" w:eastAsia="Times New Roman" w:hAnsi="Times New Roman" w:cs="Times New Roman"/>
          <w:color w:val="000000"/>
          <w:sz w:val="24"/>
          <w:szCs w:val="24"/>
          <w:lang w:eastAsia="ja-JP"/>
        </w:rPr>
      </w:pPr>
    </w:p>
    <w:p w14:paraId="3CADAE6F" w14:textId="63954DA4" w:rsidR="005C4E79" w:rsidRDefault="005C4E79" w:rsidP="005C4E79">
      <w:pPr>
        <w:spacing w:line="240" w:lineRule="auto"/>
        <w:ind w:left="720" w:firstLine="0"/>
        <w:rPr>
          <w:rFonts w:ascii="Times New Roman" w:eastAsia="Times New Roman" w:hAnsi="Times New Roman" w:cs="Times New Roman"/>
          <w:color w:val="000000"/>
          <w:sz w:val="24"/>
          <w:szCs w:val="24"/>
          <w:lang w:eastAsia="ja-JP"/>
        </w:rPr>
      </w:pPr>
      <w:r w:rsidRPr="00282299">
        <w:rPr>
          <w:rFonts w:ascii="Times New Roman" w:eastAsia="Times New Roman" w:hAnsi="Times New Roman" w:cs="Times New Roman"/>
          <w:i/>
          <w:color w:val="000000"/>
          <w:sz w:val="24"/>
          <w:szCs w:val="24"/>
          <w:lang w:eastAsia="ja-JP"/>
        </w:rPr>
        <w:t xml:space="preserve">7 Generations: </w:t>
      </w:r>
      <w:r>
        <w:rPr>
          <w:rFonts w:ascii="Times New Roman" w:eastAsia="Times New Roman" w:hAnsi="Times New Roman" w:cs="Times New Roman"/>
          <w:i/>
          <w:color w:val="000000"/>
          <w:sz w:val="24"/>
          <w:szCs w:val="24"/>
          <w:lang w:eastAsia="ja-JP"/>
        </w:rPr>
        <w:t>Ends/Begins</w:t>
      </w:r>
      <w:r>
        <w:rPr>
          <w:rFonts w:ascii="Times New Roman" w:eastAsia="Times New Roman" w:hAnsi="Times New Roman" w:cs="Times New Roman"/>
          <w:color w:val="000000"/>
          <w:sz w:val="24"/>
          <w:szCs w:val="24"/>
          <w:lang w:eastAsia="ja-JP"/>
        </w:rPr>
        <w:t>. Illus. Scott Henderson.</w:t>
      </w:r>
      <w:r w:rsidR="00704B98">
        <w:rPr>
          <w:rFonts w:ascii="Times New Roman" w:eastAsia="Times New Roman" w:hAnsi="Times New Roman" w:cs="Times New Roman"/>
          <w:color w:val="000000"/>
          <w:sz w:val="24"/>
          <w:szCs w:val="24"/>
          <w:lang w:eastAsia="ja-JP"/>
        </w:rPr>
        <w:t xml:space="preserve"> </w:t>
      </w:r>
      <w:r>
        <w:rPr>
          <w:rFonts w:ascii="Times New Roman" w:eastAsia="Times New Roman" w:hAnsi="Times New Roman" w:cs="Times New Roman"/>
          <w:color w:val="000000"/>
          <w:sz w:val="24"/>
          <w:szCs w:val="24"/>
          <w:lang w:eastAsia="ja-JP"/>
        </w:rPr>
        <w:t xml:space="preserve">Winnipeg: </w:t>
      </w:r>
      <w:proofErr w:type="spellStart"/>
      <w:r>
        <w:rPr>
          <w:rFonts w:ascii="Times New Roman" w:eastAsia="Times New Roman" w:hAnsi="Times New Roman" w:cs="Times New Roman"/>
          <w:color w:val="000000"/>
          <w:sz w:val="24"/>
          <w:szCs w:val="24"/>
          <w:lang w:eastAsia="ja-JP"/>
        </w:rPr>
        <w:t>HighWater</w:t>
      </w:r>
      <w:proofErr w:type="spellEnd"/>
      <w:r>
        <w:rPr>
          <w:rFonts w:ascii="Times New Roman" w:eastAsia="Times New Roman" w:hAnsi="Times New Roman" w:cs="Times New Roman"/>
          <w:color w:val="000000"/>
          <w:sz w:val="24"/>
          <w:szCs w:val="24"/>
          <w:lang w:eastAsia="ja-JP"/>
        </w:rPr>
        <w:t xml:space="preserve"> Press, 2010.</w:t>
      </w:r>
    </w:p>
    <w:p w14:paraId="6E099E3B" w14:textId="77777777" w:rsidR="005C4E79" w:rsidRDefault="005C4E79" w:rsidP="005C4E79">
      <w:pPr>
        <w:spacing w:line="240" w:lineRule="auto"/>
        <w:ind w:firstLine="0"/>
        <w:rPr>
          <w:rFonts w:ascii="Times New Roman" w:eastAsia="Times New Roman" w:hAnsi="Times New Roman" w:cs="Times New Roman"/>
          <w:color w:val="000000"/>
          <w:sz w:val="24"/>
          <w:szCs w:val="24"/>
          <w:lang w:eastAsia="ja-JP"/>
        </w:rPr>
      </w:pPr>
    </w:p>
    <w:p w14:paraId="02082956" w14:textId="048AB5E6" w:rsidR="005C4E79" w:rsidRPr="00E46B98" w:rsidRDefault="005C4E79" w:rsidP="005C4E79">
      <w:pPr>
        <w:spacing w:line="240" w:lineRule="auto"/>
        <w:rPr>
          <w:rFonts w:ascii="Times New Roman" w:eastAsia="Times New Roman" w:hAnsi="Times New Roman" w:cs="Times New Roman"/>
          <w:color w:val="000000"/>
          <w:sz w:val="24"/>
          <w:szCs w:val="24"/>
          <w:lang w:eastAsia="ja-JP"/>
        </w:rPr>
      </w:pPr>
      <w:r w:rsidRPr="00282299">
        <w:rPr>
          <w:rFonts w:ascii="Times New Roman" w:eastAsia="Times New Roman" w:hAnsi="Times New Roman" w:cs="Times New Roman"/>
          <w:i/>
          <w:color w:val="000000"/>
          <w:sz w:val="24"/>
          <w:szCs w:val="24"/>
          <w:lang w:eastAsia="ja-JP"/>
        </w:rPr>
        <w:t xml:space="preserve">7 Generations: </w:t>
      </w:r>
      <w:r>
        <w:rPr>
          <w:rFonts w:ascii="Times New Roman" w:eastAsia="Times New Roman" w:hAnsi="Times New Roman" w:cs="Times New Roman"/>
          <w:i/>
          <w:color w:val="000000"/>
          <w:sz w:val="24"/>
          <w:szCs w:val="24"/>
          <w:lang w:eastAsia="ja-JP"/>
        </w:rPr>
        <w:t>The Pact</w:t>
      </w:r>
      <w:r>
        <w:rPr>
          <w:rFonts w:ascii="Times New Roman" w:eastAsia="Times New Roman" w:hAnsi="Times New Roman" w:cs="Times New Roman"/>
          <w:color w:val="000000"/>
          <w:sz w:val="24"/>
          <w:szCs w:val="24"/>
          <w:lang w:eastAsia="ja-JP"/>
        </w:rPr>
        <w:t xml:space="preserve">.  Illus. Scott Henderson.  Winnipeg: </w:t>
      </w:r>
      <w:proofErr w:type="spellStart"/>
      <w:r>
        <w:rPr>
          <w:rFonts w:ascii="Times New Roman" w:eastAsia="Times New Roman" w:hAnsi="Times New Roman" w:cs="Times New Roman"/>
          <w:color w:val="000000"/>
          <w:sz w:val="24"/>
          <w:szCs w:val="24"/>
          <w:lang w:eastAsia="ja-JP"/>
        </w:rPr>
        <w:t>HighWater</w:t>
      </w:r>
      <w:proofErr w:type="spellEnd"/>
      <w:r>
        <w:rPr>
          <w:rFonts w:ascii="Times New Roman" w:eastAsia="Times New Roman" w:hAnsi="Times New Roman" w:cs="Times New Roman"/>
          <w:color w:val="000000"/>
          <w:sz w:val="24"/>
          <w:szCs w:val="24"/>
          <w:lang w:eastAsia="ja-JP"/>
        </w:rPr>
        <w:t xml:space="preserve"> Press, 2011.</w:t>
      </w:r>
    </w:p>
    <w:p w14:paraId="0E266AF0" w14:textId="77777777" w:rsidR="005C4E79" w:rsidRDefault="005C4E79" w:rsidP="005C4E79">
      <w:pPr>
        <w:spacing w:line="240" w:lineRule="auto"/>
        <w:ind w:firstLine="0"/>
        <w:rPr>
          <w:rFonts w:ascii="Times New Roman" w:eastAsia="Times New Roman" w:hAnsi="Times New Roman" w:cs="Times New Roman"/>
          <w:color w:val="000000"/>
          <w:sz w:val="24"/>
          <w:szCs w:val="24"/>
          <w:lang w:eastAsia="ja-JP"/>
        </w:rPr>
      </w:pPr>
    </w:p>
    <w:p w14:paraId="1CAACDD0" w14:textId="77777777" w:rsidR="005C4E79" w:rsidRDefault="005C4E79" w:rsidP="005C4E79">
      <w:pPr>
        <w:spacing w:line="240" w:lineRule="auto"/>
        <w:ind w:firstLine="0"/>
        <w:rPr>
          <w:rFonts w:ascii="Times New Roman" w:hAnsi="Times New Roman" w:cs="Times New Roman"/>
          <w:sz w:val="24"/>
          <w:szCs w:val="24"/>
        </w:rPr>
      </w:pPr>
      <w:proofErr w:type="spellStart"/>
      <w:r>
        <w:rPr>
          <w:rFonts w:ascii="Times New Roman" w:hAnsi="Times New Roman" w:cs="Times New Roman"/>
          <w:sz w:val="24"/>
          <w:szCs w:val="24"/>
        </w:rPr>
        <w:t>Sarland</w:t>
      </w:r>
      <w:proofErr w:type="spellEnd"/>
      <w:r>
        <w:rPr>
          <w:rFonts w:ascii="Times New Roman" w:hAnsi="Times New Roman" w:cs="Times New Roman"/>
          <w:sz w:val="24"/>
          <w:szCs w:val="24"/>
        </w:rPr>
        <w:t xml:space="preserve">, Charles.  “The Impossibility of Innocence: Ideology, Politics, and Children’s </w:t>
      </w:r>
    </w:p>
    <w:p w14:paraId="5FA65856" w14:textId="77777777" w:rsidR="005C4E79" w:rsidRDefault="005C4E79" w:rsidP="005C4E79">
      <w:pPr>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Literature.” </w:t>
      </w:r>
      <w:r w:rsidRPr="00E25CB4">
        <w:rPr>
          <w:rFonts w:ascii="Times New Roman" w:hAnsi="Times New Roman" w:cs="Times New Roman"/>
          <w:i/>
          <w:sz w:val="24"/>
          <w:szCs w:val="24"/>
        </w:rPr>
        <w:t>Understanding Children’s Literature</w:t>
      </w:r>
      <w:r>
        <w:rPr>
          <w:rFonts w:ascii="Times New Roman" w:hAnsi="Times New Roman" w:cs="Times New Roman"/>
          <w:sz w:val="24"/>
          <w:szCs w:val="24"/>
        </w:rPr>
        <w:t>, edited by Peter Hunt.  First published by Rutledge, 1999.  Republished in Taylor &amp; Francis e-Library, 2002, pp. 39-55.</w:t>
      </w:r>
    </w:p>
    <w:p w14:paraId="0B97C8CA" w14:textId="77777777" w:rsidR="005C4E79" w:rsidRDefault="005C4E79" w:rsidP="005C4E79">
      <w:pPr>
        <w:spacing w:line="240" w:lineRule="auto"/>
        <w:rPr>
          <w:rFonts w:ascii="Times New Roman" w:hAnsi="Times New Roman" w:cs="Times New Roman"/>
          <w:sz w:val="24"/>
          <w:szCs w:val="24"/>
        </w:rPr>
      </w:pPr>
    </w:p>
    <w:p w14:paraId="58FEB649" w14:textId="77777777" w:rsidR="005C4E79" w:rsidRDefault="005C4E79" w:rsidP="005C4E79">
      <w:pPr>
        <w:spacing w:line="240" w:lineRule="auto"/>
        <w:ind w:firstLine="0"/>
        <w:rPr>
          <w:rFonts w:ascii="Times New Roman" w:hAnsi="Times New Roman" w:cs="Times New Roman"/>
          <w:sz w:val="24"/>
          <w:szCs w:val="24"/>
        </w:rPr>
      </w:pPr>
      <w:proofErr w:type="spellStart"/>
      <w:r>
        <w:rPr>
          <w:rFonts w:ascii="Times New Roman" w:hAnsi="Times New Roman" w:cs="Times New Roman"/>
          <w:sz w:val="24"/>
          <w:szCs w:val="24"/>
        </w:rPr>
        <w:t>Wertham</w:t>
      </w:r>
      <w:proofErr w:type="spellEnd"/>
      <w:r>
        <w:rPr>
          <w:rFonts w:ascii="Times New Roman" w:hAnsi="Times New Roman" w:cs="Times New Roman"/>
          <w:sz w:val="24"/>
          <w:szCs w:val="24"/>
        </w:rPr>
        <w:t xml:space="preserve">, Fredric.  </w:t>
      </w:r>
      <w:r w:rsidRPr="00E40B20">
        <w:rPr>
          <w:rFonts w:ascii="Times New Roman" w:hAnsi="Times New Roman" w:cs="Times New Roman"/>
          <w:i/>
          <w:sz w:val="24"/>
          <w:szCs w:val="24"/>
        </w:rPr>
        <w:t>Seduction of the Innocent</w:t>
      </w:r>
      <w:r>
        <w:rPr>
          <w:rFonts w:ascii="Times New Roman" w:hAnsi="Times New Roman" w:cs="Times New Roman"/>
          <w:sz w:val="24"/>
          <w:szCs w:val="24"/>
        </w:rPr>
        <w:t>.  New York: Rinehart, 1954.</w:t>
      </w:r>
    </w:p>
    <w:p w14:paraId="21C188D4" w14:textId="229564D0" w:rsidR="005C4E79" w:rsidRDefault="005C4E79" w:rsidP="005C4E79">
      <w:pPr>
        <w:spacing w:line="240" w:lineRule="auto"/>
        <w:ind w:firstLine="0"/>
        <w:rPr>
          <w:rFonts w:ascii="Times New Roman" w:hAnsi="Times New Roman" w:cs="Times New Roman"/>
          <w:sz w:val="24"/>
          <w:szCs w:val="24"/>
        </w:rPr>
      </w:pPr>
    </w:p>
    <w:p w14:paraId="7D1B6A0E" w14:textId="77777777" w:rsidR="00E81DF9" w:rsidRDefault="00455E3A" w:rsidP="00E81DF9">
      <w:pPr>
        <w:spacing w:line="240" w:lineRule="auto"/>
        <w:ind w:firstLine="0"/>
        <w:rPr>
          <w:rFonts w:ascii="Times New Roman" w:hAnsi="Times New Roman" w:cs="Times New Roman"/>
          <w:i/>
          <w:sz w:val="24"/>
          <w:szCs w:val="24"/>
        </w:rPr>
      </w:pPr>
      <w:r>
        <w:rPr>
          <w:rFonts w:ascii="Times New Roman" w:hAnsi="Times New Roman" w:cs="Times New Roman"/>
          <w:sz w:val="24"/>
          <w:szCs w:val="24"/>
        </w:rPr>
        <w:t>W</w:t>
      </w:r>
      <w:r w:rsidR="00E81DF9">
        <w:rPr>
          <w:rFonts w:ascii="Times New Roman" w:hAnsi="Times New Roman" w:cs="Times New Roman"/>
          <w:sz w:val="24"/>
          <w:szCs w:val="24"/>
        </w:rPr>
        <w:t>atkins</w:t>
      </w:r>
      <w:r>
        <w:rPr>
          <w:rFonts w:ascii="Times New Roman" w:hAnsi="Times New Roman" w:cs="Times New Roman"/>
          <w:sz w:val="24"/>
          <w:szCs w:val="24"/>
        </w:rPr>
        <w:t xml:space="preserve">, </w:t>
      </w:r>
      <w:r w:rsidR="00E81DF9">
        <w:rPr>
          <w:rFonts w:ascii="Times New Roman" w:hAnsi="Times New Roman" w:cs="Times New Roman"/>
          <w:sz w:val="24"/>
          <w:szCs w:val="24"/>
        </w:rPr>
        <w:t>Tony</w:t>
      </w:r>
      <w:r>
        <w:rPr>
          <w:rFonts w:ascii="Times New Roman" w:hAnsi="Times New Roman" w:cs="Times New Roman"/>
          <w:sz w:val="24"/>
          <w:szCs w:val="24"/>
        </w:rPr>
        <w:t>.  “</w:t>
      </w:r>
      <w:r w:rsidR="00E81DF9">
        <w:rPr>
          <w:rFonts w:ascii="Times New Roman" w:hAnsi="Times New Roman" w:cs="Times New Roman"/>
          <w:sz w:val="24"/>
          <w:szCs w:val="24"/>
        </w:rPr>
        <w:t>The Setting of Children’s Literature: History and Culture</w:t>
      </w:r>
      <w:r>
        <w:rPr>
          <w:rFonts w:ascii="Times New Roman" w:hAnsi="Times New Roman" w:cs="Times New Roman"/>
          <w:sz w:val="24"/>
          <w:szCs w:val="24"/>
        </w:rPr>
        <w:t xml:space="preserve">.”  </w:t>
      </w:r>
      <w:r w:rsidRPr="00E25CB4">
        <w:rPr>
          <w:rFonts w:ascii="Times New Roman" w:hAnsi="Times New Roman" w:cs="Times New Roman"/>
          <w:i/>
          <w:sz w:val="24"/>
          <w:szCs w:val="24"/>
        </w:rPr>
        <w:t xml:space="preserve">Understanding </w:t>
      </w:r>
    </w:p>
    <w:p w14:paraId="58494AB7" w14:textId="39C54B12" w:rsidR="00455E3A" w:rsidRPr="00E81DF9" w:rsidRDefault="00455E3A" w:rsidP="00E81DF9">
      <w:pPr>
        <w:spacing w:line="240" w:lineRule="auto"/>
        <w:ind w:left="720" w:firstLine="0"/>
        <w:rPr>
          <w:rFonts w:ascii="Times New Roman" w:hAnsi="Times New Roman" w:cs="Times New Roman"/>
          <w:sz w:val="24"/>
          <w:szCs w:val="24"/>
        </w:rPr>
      </w:pPr>
      <w:r w:rsidRPr="00E25CB4">
        <w:rPr>
          <w:rFonts w:ascii="Times New Roman" w:hAnsi="Times New Roman" w:cs="Times New Roman"/>
          <w:i/>
          <w:sz w:val="24"/>
          <w:szCs w:val="24"/>
        </w:rPr>
        <w:t>Children’s Literature</w:t>
      </w:r>
      <w:r>
        <w:rPr>
          <w:rFonts w:ascii="Times New Roman" w:hAnsi="Times New Roman" w:cs="Times New Roman"/>
          <w:sz w:val="24"/>
          <w:szCs w:val="24"/>
        </w:rPr>
        <w:t>, edited by Peter Hunt.  First published by Rutledge, 1999.  Republished in Taylor &amp; Francis e-Library, 2002, pp. 30-</w:t>
      </w:r>
      <w:r w:rsidR="00E81DF9">
        <w:rPr>
          <w:rFonts w:ascii="Times New Roman" w:hAnsi="Times New Roman" w:cs="Times New Roman"/>
          <w:sz w:val="24"/>
          <w:szCs w:val="24"/>
        </w:rPr>
        <w:t>38</w:t>
      </w:r>
      <w:r>
        <w:rPr>
          <w:rFonts w:ascii="Times New Roman" w:hAnsi="Times New Roman" w:cs="Times New Roman"/>
          <w:sz w:val="24"/>
          <w:szCs w:val="24"/>
        </w:rPr>
        <w:t>.</w:t>
      </w:r>
    </w:p>
    <w:p w14:paraId="1ACF2F79" w14:textId="77777777" w:rsidR="00455E3A" w:rsidRDefault="00455E3A" w:rsidP="005C4E79">
      <w:pPr>
        <w:spacing w:line="240" w:lineRule="auto"/>
        <w:ind w:firstLine="0"/>
        <w:rPr>
          <w:rFonts w:ascii="Times New Roman" w:hAnsi="Times New Roman" w:cs="Times New Roman"/>
          <w:sz w:val="24"/>
          <w:szCs w:val="24"/>
        </w:rPr>
      </w:pPr>
    </w:p>
    <w:p w14:paraId="52FF2FEB" w14:textId="6BF7F010" w:rsidR="005C4E79" w:rsidRDefault="005C4E79" w:rsidP="005C4E79">
      <w:pPr>
        <w:spacing w:line="240" w:lineRule="auto"/>
        <w:ind w:firstLine="0"/>
        <w:rPr>
          <w:rFonts w:ascii="Times New Roman" w:hAnsi="Times New Roman" w:cs="Times New Roman"/>
          <w:sz w:val="24"/>
          <w:szCs w:val="24"/>
        </w:rPr>
      </w:pPr>
      <w:proofErr w:type="spellStart"/>
      <w:r>
        <w:rPr>
          <w:rFonts w:ascii="Times New Roman" w:hAnsi="Times New Roman" w:cs="Times New Roman"/>
          <w:sz w:val="24"/>
          <w:szCs w:val="24"/>
        </w:rPr>
        <w:t>Wilkie</w:t>
      </w:r>
      <w:proofErr w:type="spellEnd"/>
      <w:r>
        <w:rPr>
          <w:rFonts w:ascii="Times New Roman" w:hAnsi="Times New Roman" w:cs="Times New Roman"/>
          <w:sz w:val="24"/>
          <w:szCs w:val="24"/>
        </w:rPr>
        <w:t xml:space="preserve">, Christine.  “Relating Texts: Intertextuality.”  </w:t>
      </w:r>
      <w:r w:rsidRPr="00E25CB4">
        <w:rPr>
          <w:rFonts w:ascii="Times New Roman" w:hAnsi="Times New Roman" w:cs="Times New Roman"/>
          <w:i/>
          <w:sz w:val="24"/>
          <w:szCs w:val="24"/>
        </w:rPr>
        <w:t>Understanding Children’s Literature</w:t>
      </w:r>
      <w:r>
        <w:rPr>
          <w:rFonts w:ascii="Times New Roman" w:hAnsi="Times New Roman" w:cs="Times New Roman"/>
          <w:sz w:val="24"/>
          <w:szCs w:val="24"/>
        </w:rPr>
        <w:t xml:space="preserve">, </w:t>
      </w:r>
    </w:p>
    <w:p w14:paraId="22DE29E8" w14:textId="77777777" w:rsidR="005C4E79" w:rsidRPr="00991901" w:rsidRDefault="005C4E79" w:rsidP="005C4E79">
      <w:pPr>
        <w:spacing w:line="240" w:lineRule="auto"/>
        <w:ind w:left="720" w:firstLine="0"/>
        <w:rPr>
          <w:rFonts w:ascii="Times New Roman" w:hAnsi="Times New Roman" w:cs="Times New Roman"/>
          <w:i/>
          <w:sz w:val="24"/>
          <w:szCs w:val="24"/>
        </w:rPr>
      </w:pPr>
      <w:r>
        <w:rPr>
          <w:rFonts w:ascii="Times New Roman" w:hAnsi="Times New Roman" w:cs="Times New Roman"/>
          <w:sz w:val="24"/>
          <w:szCs w:val="24"/>
        </w:rPr>
        <w:t>edited by Peter Hunt.  First published by Rutledge, 1999.  Republished in Taylor &amp; Francis e-Library, 2002, pp. 130-137.</w:t>
      </w:r>
    </w:p>
    <w:p w14:paraId="49CD2C43" w14:textId="77777777" w:rsidR="005C4E79" w:rsidRDefault="005C4E79" w:rsidP="005C4E79">
      <w:pPr>
        <w:spacing w:line="240" w:lineRule="auto"/>
        <w:ind w:firstLine="0"/>
        <w:rPr>
          <w:rFonts w:ascii="Times New Roman" w:hAnsi="Times New Roman" w:cs="Times New Roman"/>
          <w:sz w:val="24"/>
          <w:szCs w:val="24"/>
        </w:rPr>
      </w:pPr>
    </w:p>
    <w:p w14:paraId="65B6E5A0" w14:textId="1DBF2A79" w:rsidR="005C4E79" w:rsidRDefault="005C4E79" w:rsidP="005C4E79">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Young, Arthur P.  “Banish the Books: Horatio Alger Jr., the Censors, the Libraries, and the </w:t>
      </w:r>
    </w:p>
    <w:p w14:paraId="38036514" w14:textId="26CC27F2" w:rsidR="005C4E79" w:rsidRPr="00E81DF9" w:rsidRDefault="005C4E79" w:rsidP="00E81DF9">
      <w:pPr>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Readers, 1870-1910.  </w:t>
      </w:r>
      <w:r w:rsidRPr="00E544A5">
        <w:rPr>
          <w:rFonts w:ascii="Times New Roman" w:hAnsi="Times New Roman" w:cs="Times New Roman"/>
          <w:i/>
          <w:sz w:val="24"/>
          <w:szCs w:val="24"/>
        </w:rPr>
        <w:t>Children’s Literature Association Quarterly</w:t>
      </w:r>
      <w:r>
        <w:rPr>
          <w:rFonts w:ascii="Times New Roman" w:hAnsi="Times New Roman" w:cs="Times New Roman"/>
          <w:sz w:val="24"/>
          <w:szCs w:val="24"/>
        </w:rPr>
        <w:t xml:space="preserve">, vol 38, no 4, Winter 2013, pp. 420-434,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http://doi.org/10.1353/chq.2013.0058.</w:t>
      </w:r>
    </w:p>
    <w:sectPr w:rsidR="005C4E79" w:rsidRPr="00E81DF9" w:rsidSect="005141C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FEDB9" w14:textId="77777777" w:rsidR="00420108" w:rsidRDefault="00420108" w:rsidP="005479B9">
      <w:pPr>
        <w:spacing w:line="240" w:lineRule="auto"/>
      </w:pPr>
      <w:r>
        <w:separator/>
      </w:r>
    </w:p>
  </w:endnote>
  <w:endnote w:type="continuationSeparator" w:id="0">
    <w:p w14:paraId="25D7DDF8" w14:textId="77777777" w:rsidR="00420108" w:rsidRDefault="00420108" w:rsidP="00547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6F212" w14:textId="77777777" w:rsidR="00420108" w:rsidRDefault="00420108" w:rsidP="005479B9">
      <w:pPr>
        <w:spacing w:line="240" w:lineRule="auto"/>
      </w:pPr>
      <w:r>
        <w:separator/>
      </w:r>
    </w:p>
  </w:footnote>
  <w:footnote w:type="continuationSeparator" w:id="0">
    <w:p w14:paraId="1B5C6261" w14:textId="77777777" w:rsidR="00420108" w:rsidRDefault="00420108" w:rsidP="005479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41816"/>
      <w:docPartObj>
        <w:docPartGallery w:val="Page Numbers (Top of Page)"/>
        <w:docPartUnique/>
      </w:docPartObj>
    </w:sdtPr>
    <w:sdtEndPr>
      <w:rPr>
        <w:noProof/>
      </w:rPr>
    </w:sdtEndPr>
    <w:sdtContent>
      <w:p w14:paraId="34884BCD" w14:textId="40CD6BD8" w:rsidR="00D273A3" w:rsidRDefault="00D273A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A30CC9" w14:textId="77777777" w:rsidR="00D273A3" w:rsidRDefault="00D27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256543"/>
      <w:docPartObj>
        <w:docPartGallery w:val="Page Numbers (Top of Page)"/>
        <w:docPartUnique/>
      </w:docPartObj>
    </w:sdtPr>
    <w:sdtEndPr>
      <w:rPr>
        <w:noProof/>
      </w:rPr>
    </w:sdtEndPr>
    <w:sdtContent>
      <w:p w14:paraId="42402841" w14:textId="050C492E" w:rsidR="005141C0" w:rsidRDefault="005141C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B78288E" w14:textId="6C638DB4" w:rsidR="005141C0" w:rsidRDefault="005141C0" w:rsidP="005141C0">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B9"/>
    <w:rsid w:val="00030A70"/>
    <w:rsid w:val="00041C14"/>
    <w:rsid w:val="00047E64"/>
    <w:rsid w:val="000925AA"/>
    <w:rsid w:val="00095311"/>
    <w:rsid w:val="000B1A6C"/>
    <w:rsid w:val="000C421C"/>
    <w:rsid w:val="000D37B0"/>
    <w:rsid w:val="000D3D6B"/>
    <w:rsid w:val="000E5075"/>
    <w:rsid w:val="000E748F"/>
    <w:rsid w:val="000F0A9E"/>
    <w:rsid w:val="000F3879"/>
    <w:rsid w:val="000F3A99"/>
    <w:rsid w:val="000F6582"/>
    <w:rsid w:val="00124120"/>
    <w:rsid w:val="00125B44"/>
    <w:rsid w:val="00131734"/>
    <w:rsid w:val="0013692B"/>
    <w:rsid w:val="00155227"/>
    <w:rsid w:val="00165B1B"/>
    <w:rsid w:val="001833AD"/>
    <w:rsid w:val="001A4910"/>
    <w:rsid w:val="001C045C"/>
    <w:rsid w:val="001E5188"/>
    <w:rsid w:val="00216DA5"/>
    <w:rsid w:val="0023293F"/>
    <w:rsid w:val="002452D5"/>
    <w:rsid w:val="00251EE7"/>
    <w:rsid w:val="00253EE2"/>
    <w:rsid w:val="002664FE"/>
    <w:rsid w:val="00282299"/>
    <w:rsid w:val="002902CA"/>
    <w:rsid w:val="00293249"/>
    <w:rsid w:val="002C10F2"/>
    <w:rsid w:val="003050B3"/>
    <w:rsid w:val="00307AB6"/>
    <w:rsid w:val="00314475"/>
    <w:rsid w:val="0031560B"/>
    <w:rsid w:val="00323B9F"/>
    <w:rsid w:val="0033362E"/>
    <w:rsid w:val="00352835"/>
    <w:rsid w:val="00366416"/>
    <w:rsid w:val="00382E20"/>
    <w:rsid w:val="003D1F51"/>
    <w:rsid w:val="003D4619"/>
    <w:rsid w:val="003E5C26"/>
    <w:rsid w:val="003F4520"/>
    <w:rsid w:val="00407243"/>
    <w:rsid w:val="00420108"/>
    <w:rsid w:val="004262CD"/>
    <w:rsid w:val="0043113B"/>
    <w:rsid w:val="00444608"/>
    <w:rsid w:val="00452264"/>
    <w:rsid w:val="00455E3A"/>
    <w:rsid w:val="00477B58"/>
    <w:rsid w:val="00480688"/>
    <w:rsid w:val="00482065"/>
    <w:rsid w:val="004A2DFB"/>
    <w:rsid w:val="004B15A6"/>
    <w:rsid w:val="004B794B"/>
    <w:rsid w:val="004E4D83"/>
    <w:rsid w:val="004E6890"/>
    <w:rsid w:val="004F67ED"/>
    <w:rsid w:val="005069A3"/>
    <w:rsid w:val="005141C0"/>
    <w:rsid w:val="00522006"/>
    <w:rsid w:val="0052339B"/>
    <w:rsid w:val="0052361C"/>
    <w:rsid w:val="00524397"/>
    <w:rsid w:val="00532473"/>
    <w:rsid w:val="00534EBA"/>
    <w:rsid w:val="005375D3"/>
    <w:rsid w:val="005456AA"/>
    <w:rsid w:val="005479B9"/>
    <w:rsid w:val="005561B3"/>
    <w:rsid w:val="00560A34"/>
    <w:rsid w:val="005640A4"/>
    <w:rsid w:val="00573672"/>
    <w:rsid w:val="00576AC3"/>
    <w:rsid w:val="005A34FD"/>
    <w:rsid w:val="005B06BD"/>
    <w:rsid w:val="005C332D"/>
    <w:rsid w:val="005C4E79"/>
    <w:rsid w:val="005D3F44"/>
    <w:rsid w:val="005E50B0"/>
    <w:rsid w:val="005F5C58"/>
    <w:rsid w:val="00624304"/>
    <w:rsid w:val="00683B02"/>
    <w:rsid w:val="00690E6F"/>
    <w:rsid w:val="006A19DF"/>
    <w:rsid w:val="006C0ACB"/>
    <w:rsid w:val="006D1781"/>
    <w:rsid w:val="00700A89"/>
    <w:rsid w:val="00704B98"/>
    <w:rsid w:val="007147A2"/>
    <w:rsid w:val="0072123B"/>
    <w:rsid w:val="007432B5"/>
    <w:rsid w:val="007464AF"/>
    <w:rsid w:val="007564FA"/>
    <w:rsid w:val="00757F01"/>
    <w:rsid w:val="00771415"/>
    <w:rsid w:val="00773912"/>
    <w:rsid w:val="007A44F9"/>
    <w:rsid w:val="007A6BD0"/>
    <w:rsid w:val="007B0D98"/>
    <w:rsid w:val="007B68B2"/>
    <w:rsid w:val="007D6828"/>
    <w:rsid w:val="007D7885"/>
    <w:rsid w:val="007E21D3"/>
    <w:rsid w:val="007E360A"/>
    <w:rsid w:val="00802970"/>
    <w:rsid w:val="00804B72"/>
    <w:rsid w:val="00814B5F"/>
    <w:rsid w:val="00832381"/>
    <w:rsid w:val="008400BA"/>
    <w:rsid w:val="00840EA6"/>
    <w:rsid w:val="0084424B"/>
    <w:rsid w:val="0085206E"/>
    <w:rsid w:val="00853F6B"/>
    <w:rsid w:val="00860DC0"/>
    <w:rsid w:val="008714E1"/>
    <w:rsid w:val="00881E02"/>
    <w:rsid w:val="00897F57"/>
    <w:rsid w:val="008A2A64"/>
    <w:rsid w:val="008B624A"/>
    <w:rsid w:val="008E44D4"/>
    <w:rsid w:val="008F485A"/>
    <w:rsid w:val="00933885"/>
    <w:rsid w:val="00940586"/>
    <w:rsid w:val="00951055"/>
    <w:rsid w:val="0095108C"/>
    <w:rsid w:val="0098175D"/>
    <w:rsid w:val="0098487B"/>
    <w:rsid w:val="009A4ECC"/>
    <w:rsid w:val="009D065C"/>
    <w:rsid w:val="009F3289"/>
    <w:rsid w:val="00A004A3"/>
    <w:rsid w:val="00A012B6"/>
    <w:rsid w:val="00A108EE"/>
    <w:rsid w:val="00A13F60"/>
    <w:rsid w:val="00A1597C"/>
    <w:rsid w:val="00A15A59"/>
    <w:rsid w:val="00A67595"/>
    <w:rsid w:val="00A7070F"/>
    <w:rsid w:val="00A77347"/>
    <w:rsid w:val="00A80C43"/>
    <w:rsid w:val="00A869CE"/>
    <w:rsid w:val="00AA0DEF"/>
    <w:rsid w:val="00AA7237"/>
    <w:rsid w:val="00AD46C8"/>
    <w:rsid w:val="00AD7D29"/>
    <w:rsid w:val="00AE198A"/>
    <w:rsid w:val="00AF61E9"/>
    <w:rsid w:val="00B17BC2"/>
    <w:rsid w:val="00B212D0"/>
    <w:rsid w:val="00B318BB"/>
    <w:rsid w:val="00B3366F"/>
    <w:rsid w:val="00B34B7F"/>
    <w:rsid w:val="00B3709A"/>
    <w:rsid w:val="00B628D4"/>
    <w:rsid w:val="00B74DF4"/>
    <w:rsid w:val="00B82092"/>
    <w:rsid w:val="00B9289E"/>
    <w:rsid w:val="00B9734A"/>
    <w:rsid w:val="00BA2777"/>
    <w:rsid w:val="00BB127D"/>
    <w:rsid w:val="00BF0133"/>
    <w:rsid w:val="00BF355C"/>
    <w:rsid w:val="00BF5AE7"/>
    <w:rsid w:val="00BF66ED"/>
    <w:rsid w:val="00C105AA"/>
    <w:rsid w:val="00C1582D"/>
    <w:rsid w:val="00C230D0"/>
    <w:rsid w:val="00C34ABA"/>
    <w:rsid w:val="00C4508C"/>
    <w:rsid w:val="00C470BC"/>
    <w:rsid w:val="00C4746E"/>
    <w:rsid w:val="00C62F90"/>
    <w:rsid w:val="00C7203E"/>
    <w:rsid w:val="00C83AB4"/>
    <w:rsid w:val="00C87A43"/>
    <w:rsid w:val="00CA43AE"/>
    <w:rsid w:val="00CA4B36"/>
    <w:rsid w:val="00CC02B4"/>
    <w:rsid w:val="00CC71E5"/>
    <w:rsid w:val="00CD0334"/>
    <w:rsid w:val="00CD394D"/>
    <w:rsid w:val="00CE42C8"/>
    <w:rsid w:val="00CE6F60"/>
    <w:rsid w:val="00CF6904"/>
    <w:rsid w:val="00D06787"/>
    <w:rsid w:val="00D13F3D"/>
    <w:rsid w:val="00D141EF"/>
    <w:rsid w:val="00D273A3"/>
    <w:rsid w:val="00D36108"/>
    <w:rsid w:val="00D472CF"/>
    <w:rsid w:val="00D67CE2"/>
    <w:rsid w:val="00D7491C"/>
    <w:rsid w:val="00D83A87"/>
    <w:rsid w:val="00D8581D"/>
    <w:rsid w:val="00DC1175"/>
    <w:rsid w:val="00DC435B"/>
    <w:rsid w:val="00DC4E0B"/>
    <w:rsid w:val="00DD2094"/>
    <w:rsid w:val="00DE42B6"/>
    <w:rsid w:val="00DF03A5"/>
    <w:rsid w:val="00E252E1"/>
    <w:rsid w:val="00E345D1"/>
    <w:rsid w:val="00E44835"/>
    <w:rsid w:val="00E45393"/>
    <w:rsid w:val="00E46B98"/>
    <w:rsid w:val="00E52BF5"/>
    <w:rsid w:val="00E63C84"/>
    <w:rsid w:val="00E81DF9"/>
    <w:rsid w:val="00E82699"/>
    <w:rsid w:val="00EA1C89"/>
    <w:rsid w:val="00EA781F"/>
    <w:rsid w:val="00EC46AE"/>
    <w:rsid w:val="00EE33B5"/>
    <w:rsid w:val="00EF03B0"/>
    <w:rsid w:val="00EF26C6"/>
    <w:rsid w:val="00EF2C28"/>
    <w:rsid w:val="00F167A3"/>
    <w:rsid w:val="00F202B0"/>
    <w:rsid w:val="00F227BF"/>
    <w:rsid w:val="00F328F1"/>
    <w:rsid w:val="00F53EAF"/>
    <w:rsid w:val="00F668CD"/>
    <w:rsid w:val="00F7374A"/>
    <w:rsid w:val="00F7406C"/>
    <w:rsid w:val="00F746D9"/>
    <w:rsid w:val="00F74C1E"/>
    <w:rsid w:val="00F949FF"/>
    <w:rsid w:val="00FA1273"/>
    <w:rsid w:val="00FB488F"/>
    <w:rsid w:val="00FD09FC"/>
    <w:rsid w:val="00FE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1F4C2"/>
  <w15:chartTrackingRefBased/>
  <w15:docId w15:val="{1887F068-FE93-4839-82DE-9DCC3F27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5479B9"/>
    <w:pPr>
      <w:spacing w:line="240" w:lineRule="auto"/>
      <w:ind w:firstLine="0"/>
      <w:contextualSpacing/>
    </w:pPr>
    <w:rPr>
      <w:rFonts w:asciiTheme="majorHAnsi" w:eastAsiaTheme="majorEastAsia" w:hAnsiTheme="majorHAnsi" w:cstheme="majorBidi"/>
      <w:color w:val="000000" w:themeColor="text1"/>
      <w:kern w:val="28"/>
      <w:sz w:val="56"/>
      <w:szCs w:val="56"/>
      <w:lang w:eastAsia="ja-JP"/>
    </w:rPr>
  </w:style>
  <w:style w:type="character" w:customStyle="1" w:styleId="TitleChar">
    <w:name w:val="Title Char"/>
    <w:basedOn w:val="DefaultParagraphFont"/>
    <w:link w:val="Title"/>
    <w:uiPriority w:val="2"/>
    <w:rsid w:val="005479B9"/>
    <w:rPr>
      <w:rFonts w:asciiTheme="majorHAnsi" w:eastAsiaTheme="majorEastAsia" w:hAnsiTheme="majorHAnsi" w:cstheme="majorBidi"/>
      <w:color w:val="000000" w:themeColor="text1"/>
      <w:kern w:val="28"/>
      <w:sz w:val="56"/>
      <w:szCs w:val="56"/>
      <w:lang w:eastAsia="ja-JP"/>
    </w:rPr>
  </w:style>
  <w:style w:type="paragraph" w:styleId="Header">
    <w:name w:val="header"/>
    <w:basedOn w:val="Normal"/>
    <w:link w:val="HeaderChar"/>
    <w:uiPriority w:val="99"/>
    <w:unhideWhenUsed/>
    <w:rsid w:val="005479B9"/>
    <w:pPr>
      <w:tabs>
        <w:tab w:val="center" w:pos="4680"/>
        <w:tab w:val="right" w:pos="9360"/>
      </w:tabs>
      <w:spacing w:line="240" w:lineRule="auto"/>
    </w:pPr>
  </w:style>
  <w:style w:type="character" w:customStyle="1" w:styleId="HeaderChar">
    <w:name w:val="Header Char"/>
    <w:basedOn w:val="DefaultParagraphFont"/>
    <w:link w:val="Header"/>
    <w:uiPriority w:val="99"/>
    <w:rsid w:val="005479B9"/>
  </w:style>
  <w:style w:type="paragraph" w:styleId="Footer">
    <w:name w:val="footer"/>
    <w:basedOn w:val="Normal"/>
    <w:link w:val="FooterChar"/>
    <w:uiPriority w:val="99"/>
    <w:unhideWhenUsed/>
    <w:rsid w:val="005479B9"/>
    <w:pPr>
      <w:tabs>
        <w:tab w:val="center" w:pos="4680"/>
        <w:tab w:val="right" w:pos="9360"/>
      </w:tabs>
      <w:spacing w:line="240" w:lineRule="auto"/>
    </w:pPr>
  </w:style>
  <w:style w:type="character" w:customStyle="1" w:styleId="FooterChar">
    <w:name w:val="Footer Char"/>
    <w:basedOn w:val="DefaultParagraphFont"/>
    <w:link w:val="Footer"/>
    <w:uiPriority w:val="99"/>
    <w:rsid w:val="005479B9"/>
  </w:style>
  <w:style w:type="paragraph" w:styleId="FootnoteText">
    <w:name w:val="footnote text"/>
    <w:basedOn w:val="Normal"/>
    <w:link w:val="FootnoteTextChar"/>
    <w:uiPriority w:val="99"/>
    <w:semiHidden/>
    <w:unhideWhenUsed/>
    <w:rsid w:val="007147A2"/>
    <w:pPr>
      <w:spacing w:line="240" w:lineRule="auto"/>
    </w:pPr>
    <w:rPr>
      <w:sz w:val="20"/>
      <w:szCs w:val="20"/>
    </w:rPr>
  </w:style>
  <w:style w:type="character" w:customStyle="1" w:styleId="FootnoteTextChar">
    <w:name w:val="Footnote Text Char"/>
    <w:basedOn w:val="DefaultParagraphFont"/>
    <w:link w:val="FootnoteText"/>
    <w:uiPriority w:val="99"/>
    <w:semiHidden/>
    <w:rsid w:val="007147A2"/>
    <w:rPr>
      <w:sz w:val="20"/>
      <w:szCs w:val="20"/>
    </w:rPr>
  </w:style>
  <w:style w:type="character" w:styleId="FootnoteReference">
    <w:name w:val="footnote reference"/>
    <w:basedOn w:val="DefaultParagraphFont"/>
    <w:uiPriority w:val="99"/>
    <w:semiHidden/>
    <w:unhideWhenUsed/>
    <w:rsid w:val="007147A2"/>
    <w:rPr>
      <w:vertAlign w:val="superscript"/>
    </w:rPr>
  </w:style>
  <w:style w:type="character" w:styleId="Hyperlink">
    <w:name w:val="Hyperlink"/>
    <w:basedOn w:val="DefaultParagraphFont"/>
    <w:uiPriority w:val="99"/>
    <w:unhideWhenUsed/>
    <w:rsid w:val="005C4E79"/>
    <w:rPr>
      <w:color w:val="0563C1" w:themeColor="hyperlink"/>
      <w:u w:val="single"/>
    </w:rPr>
  </w:style>
  <w:style w:type="character" w:styleId="UnresolvedMention">
    <w:name w:val="Unresolved Mention"/>
    <w:basedOn w:val="DefaultParagraphFont"/>
    <w:uiPriority w:val="99"/>
    <w:semiHidden/>
    <w:unhideWhenUsed/>
    <w:rsid w:val="005C4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460E556-7C9F-4587-899F-37145F71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7</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Hesselgrave</dc:creator>
  <cp:keywords/>
  <dc:description/>
  <cp:lastModifiedBy>Joni Hesselgrave</cp:lastModifiedBy>
  <cp:revision>38</cp:revision>
  <dcterms:created xsi:type="dcterms:W3CDTF">2018-12-01T16:14:00Z</dcterms:created>
  <dcterms:modified xsi:type="dcterms:W3CDTF">2018-12-15T22:50:00Z</dcterms:modified>
</cp:coreProperties>
</file>